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jc w:val="center"/>
        <w:rPr>
          <w:rFonts w:hint="eastAsia" w:ascii="仿宋" w:hAnsi="仿宋" w:eastAsia="仿宋" w:cs="仿宋"/>
          <w:sz w:val="28"/>
          <w:szCs w:val="28"/>
          <w:highlight w:val="none"/>
        </w:rPr>
      </w:pPr>
      <w:r>
        <w:rPr>
          <w:rFonts w:hint="eastAsia" w:ascii="仿宋" w:hAnsi="仿宋" w:eastAsia="仿宋" w:cs="仿宋"/>
          <w:b/>
          <w:sz w:val="28"/>
          <w:szCs w:val="28"/>
          <w:highlight w:val="none"/>
        </w:rPr>
        <w:t>农 用 地 租 赁 合 同（耕地类）</w:t>
      </w:r>
    </w:p>
    <w:p>
      <w:pPr>
        <w:wordWrap w:val="0"/>
        <w:spacing w:line="360" w:lineRule="auto"/>
        <w:ind w:right="1120"/>
        <w:jc w:val="right"/>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合同编号：</w:t>
      </w:r>
      <w:r>
        <w:rPr>
          <w:rFonts w:hint="eastAsia" w:ascii="仿宋" w:hAnsi="仿宋" w:eastAsia="仿宋" w:cs="仿宋"/>
          <w:sz w:val="28"/>
          <w:szCs w:val="28"/>
          <w:highlight w:val="none"/>
          <w:lang w:val="en-US" w:eastAsia="zh-CN"/>
        </w:rPr>
        <w:t xml:space="preserve">          </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甲方（出租方）：</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p>
    <w:p>
      <w:pPr>
        <w:keepNext w:val="0"/>
        <w:keepLines w:val="0"/>
        <w:pageBreakBefore w:val="0"/>
        <w:kinsoku/>
        <w:wordWrap/>
        <w:overflowPunct/>
        <w:topLinePunct w:val="0"/>
        <w:autoSpaceDE/>
        <w:autoSpaceDN/>
        <w:bidi w:val="0"/>
        <w:adjustRightInd/>
        <w:snapToGrid/>
        <w:spacing w:line="560" w:lineRule="exact"/>
        <w:jc w:val="left"/>
        <w:textAlignment w:val="auto"/>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rPr>
        <w:t>法定代表人：</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冯志祥</w:t>
      </w:r>
      <w:r>
        <w:rPr>
          <w:rFonts w:hint="eastAsia" w:ascii="仿宋" w:hAnsi="仿宋" w:eastAsia="仿宋" w:cs="仿宋"/>
          <w:color w:val="000000"/>
          <w:sz w:val="28"/>
          <w:szCs w:val="28"/>
          <w:highlight w:val="none"/>
          <w:u w:val="single"/>
        </w:rPr>
        <w:t xml:space="preserve"> </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通讯地址：</w:t>
      </w:r>
      <w:r>
        <w:rPr>
          <w:rFonts w:hint="eastAsia" w:ascii="仿宋" w:hAnsi="仿宋" w:eastAsia="仿宋" w:cs="仿宋"/>
          <w:color w:val="000000"/>
          <w:sz w:val="28"/>
          <w:szCs w:val="28"/>
          <w:highlight w:val="none"/>
          <w:u w:val="single"/>
        </w:rPr>
        <w:t>广州市南沙区珠江</w:t>
      </w:r>
      <w:r>
        <w:rPr>
          <w:rFonts w:hint="eastAsia" w:ascii="仿宋" w:hAnsi="仿宋" w:eastAsia="仿宋" w:cs="仿宋"/>
          <w:color w:val="000000"/>
          <w:sz w:val="28"/>
          <w:szCs w:val="28"/>
          <w:highlight w:val="none"/>
          <w:u w:val="single"/>
          <w:lang w:val="en-US" w:eastAsia="zh-CN"/>
        </w:rPr>
        <w:t>管理区佳安南街二号（限办公用途）11号</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乙方（承租方）：</w:t>
      </w:r>
    </w:p>
    <w:p>
      <w:pPr>
        <w:spacing w:line="360" w:lineRule="auto"/>
        <w:jc w:val="left"/>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lang w:val="en-US" w:eastAsia="zh-CN"/>
        </w:rPr>
        <w:t>法定代表人：</w:t>
      </w:r>
    </w:p>
    <w:p>
      <w:pPr>
        <w:spacing w:line="360" w:lineRule="auto"/>
        <w:jc w:val="left"/>
        <w:rPr>
          <w:rFonts w:hint="eastAsia" w:ascii="仿宋" w:hAnsi="仿宋" w:eastAsia="仿宋" w:cs="仿宋"/>
          <w:color w:val="000000"/>
          <w:sz w:val="28"/>
          <w:szCs w:val="28"/>
          <w:highlight w:val="none"/>
          <w:u w:val="single"/>
        </w:rPr>
      </w:pPr>
      <w:r>
        <w:rPr>
          <w:rFonts w:hint="eastAsia" w:ascii="仿宋" w:hAnsi="仿宋" w:eastAsia="仿宋" w:cs="仿宋"/>
          <w:color w:val="000000"/>
          <w:sz w:val="28"/>
          <w:szCs w:val="28"/>
          <w:highlight w:val="none"/>
          <w:lang w:val="en-US" w:eastAsia="zh-CN"/>
        </w:rPr>
        <w:t>组织机构代码（身份证号码）</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住址</w:t>
      </w:r>
      <w:r>
        <w:rPr>
          <w:rFonts w:hint="eastAsia" w:ascii="仿宋" w:hAnsi="仿宋" w:eastAsia="仿宋" w:cs="仿宋"/>
          <w:color w:val="000000"/>
          <w:sz w:val="28"/>
          <w:szCs w:val="28"/>
          <w:highlight w:val="none"/>
        </w:rPr>
        <w:t>：</w:t>
      </w:r>
    </w:p>
    <w:p>
      <w:pPr>
        <w:spacing w:line="360" w:lineRule="auto"/>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电    话：</w:t>
      </w:r>
    </w:p>
    <w:p>
      <w:pPr>
        <w:spacing w:line="360" w:lineRule="auto"/>
        <w:jc w:val="left"/>
        <w:rPr>
          <w:rFonts w:hint="eastAsia" w:ascii="仿宋" w:hAnsi="仿宋" w:eastAsia="仿宋" w:cs="仿宋"/>
          <w:color w:val="000000"/>
          <w:sz w:val="28"/>
          <w:szCs w:val="28"/>
          <w:highlight w:val="none"/>
        </w:rPr>
      </w:pP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为确保公平、公正、公开、高效推进国有农用地租赁工作，提高农业生产水平和经营效益，根据《中华人民共和国</w:t>
      </w:r>
      <w:r>
        <w:rPr>
          <w:rFonts w:hint="eastAsia" w:ascii="仿宋" w:hAnsi="仿宋" w:eastAsia="仿宋" w:cs="仿宋"/>
          <w:sz w:val="28"/>
          <w:szCs w:val="28"/>
          <w:highlight w:val="none"/>
          <w:lang w:val="en-US" w:eastAsia="zh-CN"/>
        </w:rPr>
        <w:t>民法典</w:t>
      </w:r>
      <w:r>
        <w:rPr>
          <w:rFonts w:hint="eastAsia" w:ascii="仿宋" w:hAnsi="仿宋" w:eastAsia="仿宋" w:cs="仿宋"/>
          <w:sz w:val="28"/>
          <w:szCs w:val="28"/>
          <w:highlight w:val="none"/>
        </w:rPr>
        <w:t>》、《中华人民共和国土地管理法》及相关法律、法规的规定，经甲、乙双方平等协商，达成以下合同条款，双方共同遵守。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一、出租耕地基本情况</w:t>
      </w:r>
    </w:p>
    <w:p>
      <w:pPr>
        <w:spacing w:line="360" w:lineRule="auto"/>
        <w:ind w:firstLine="60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位置（或地块号）：</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界址（或四至）：</w:t>
      </w:r>
      <w:r>
        <w:rPr>
          <w:rFonts w:hint="eastAsia" w:ascii="仿宋" w:hAnsi="仿宋" w:eastAsia="仿宋" w:cs="仿宋"/>
          <w:sz w:val="28"/>
          <w:szCs w:val="28"/>
          <w:highlight w:val="none"/>
          <w:u w:val="single"/>
        </w:rPr>
        <w:t xml:space="preserve"> （详见附件附图） </w:t>
      </w:r>
      <w:r>
        <w:rPr>
          <w:rFonts w:hint="eastAsia" w:ascii="仿宋" w:hAnsi="仿宋" w:eastAsia="仿宋" w:cs="仿宋"/>
          <w:sz w:val="28"/>
          <w:szCs w:val="28"/>
          <w:highlight w:val="none"/>
        </w:rPr>
        <w:t>。</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7"/>
        <w:gridCol w:w="2092"/>
        <w:gridCol w:w="2091"/>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8080" w:type="dxa"/>
            <w:gridSpan w:val="4"/>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四    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东至</w:t>
            </w:r>
          </w:p>
        </w:tc>
        <w:tc>
          <w:tcPr>
            <w:tcW w:w="2092"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西至</w:t>
            </w:r>
          </w:p>
        </w:tc>
        <w:tc>
          <w:tcPr>
            <w:tcW w:w="2091"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南至</w:t>
            </w:r>
          </w:p>
        </w:tc>
        <w:tc>
          <w:tcPr>
            <w:tcW w:w="1950" w:type="dxa"/>
            <w:noWrap w:val="0"/>
            <w:vAlign w:val="center"/>
          </w:tcPr>
          <w:p>
            <w:pPr>
              <w:spacing w:line="540" w:lineRule="exact"/>
              <w:jc w:val="center"/>
              <w:rPr>
                <w:rFonts w:hint="eastAsia" w:ascii="仿宋" w:hAnsi="仿宋" w:eastAsia="仿宋" w:cs="仿宋"/>
                <w:sz w:val="28"/>
                <w:szCs w:val="28"/>
                <w:highlight w:val="none"/>
              </w:rPr>
            </w:pPr>
            <w:r>
              <w:rPr>
                <w:rFonts w:hint="eastAsia" w:ascii="仿宋" w:hAnsi="仿宋" w:eastAsia="仿宋" w:cs="仿宋"/>
                <w:sz w:val="28"/>
                <w:szCs w:val="28"/>
                <w:highlight w:val="none"/>
              </w:rPr>
              <w:t>北至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1947" w:type="dxa"/>
            <w:noWrap w:val="0"/>
            <w:vAlign w:val="center"/>
          </w:tcPr>
          <w:p>
            <w:pPr>
              <w:spacing w:line="540" w:lineRule="exact"/>
              <w:jc w:val="center"/>
              <w:rPr>
                <w:rFonts w:hint="eastAsia" w:ascii="仿宋" w:hAnsi="仿宋" w:eastAsia="仿宋" w:cs="仿宋"/>
                <w:sz w:val="28"/>
                <w:szCs w:val="28"/>
                <w:highlight w:val="none"/>
              </w:rPr>
            </w:pPr>
          </w:p>
        </w:tc>
        <w:tc>
          <w:tcPr>
            <w:tcW w:w="2092" w:type="dxa"/>
            <w:noWrap w:val="0"/>
            <w:vAlign w:val="center"/>
          </w:tcPr>
          <w:p>
            <w:pPr>
              <w:spacing w:line="540" w:lineRule="exact"/>
              <w:jc w:val="center"/>
              <w:rPr>
                <w:rFonts w:hint="eastAsia" w:ascii="仿宋" w:hAnsi="仿宋" w:eastAsia="仿宋" w:cs="仿宋"/>
                <w:sz w:val="28"/>
                <w:szCs w:val="28"/>
                <w:highlight w:val="none"/>
              </w:rPr>
            </w:pPr>
          </w:p>
        </w:tc>
        <w:tc>
          <w:tcPr>
            <w:tcW w:w="2091" w:type="dxa"/>
            <w:noWrap w:val="0"/>
            <w:vAlign w:val="center"/>
          </w:tcPr>
          <w:p>
            <w:pPr>
              <w:spacing w:line="540" w:lineRule="exact"/>
              <w:jc w:val="center"/>
              <w:rPr>
                <w:rFonts w:hint="eastAsia" w:ascii="仿宋" w:hAnsi="仿宋" w:eastAsia="仿宋" w:cs="仿宋"/>
                <w:sz w:val="28"/>
                <w:szCs w:val="28"/>
                <w:highlight w:val="none"/>
              </w:rPr>
            </w:pPr>
          </w:p>
        </w:tc>
        <w:tc>
          <w:tcPr>
            <w:tcW w:w="1950" w:type="dxa"/>
            <w:noWrap w:val="0"/>
            <w:vAlign w:val="center"/>
          </w:tcPr>
          <w:p>
            <w:pPr>
              <w:spacing w:line="540" w:lineRule="exact"/>
              <w:jc w:val="center"/>
              <w:rPr>
                <w:rFonts w:hint="eastAsia" w:ascii="仿宋" w:hAnsi="仿宋" w:eastAsia="仿宋" w:cs="仿宋"/>
                <w:sz w:val="28"/>
                <w:szCs w:val="28"/>
                <w:highlight w:val="none"/>
              </w:rPr>
            </w:pPr>
          </w:p>
        </w:tc>
      </w:tr>
    </w:tbl>
    <w:p>
      <w:pPr>
        <w:spacing w:line="360" w:lineRule="auto"/>
        <w:ind w:firstLine="600"/>
        <w:rPr>
          <w:rFonts w:hint="eastAsia" w:ascii="仿宋" w:hAnsi="仿宋" w:eastAsia="仿宋" w:cs="仿宋"/>
          <w:color w:val="FF0000"/>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面积：</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亩</w:t>
      </w:r>
      <w:r>
        <w:rPr>
          <w:rFonts w:hint="eastAsia" w:ascii="仿宋" w:hAnsi="仿宋" w:eastAsia="仿宋" w:cs="仿宋"/>
          <w:sz w:val="28"/>
          <w:szCs w:val="28"/>
          <w:highlight w:val="none"/>
        </w:rPr>
        <w:t>（不包括：运输机耕路及水窦水面面积，详见附件附图。）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.该</w:t>
      </w:r>
      <w:r>
        <w:rPr>
          <w:rFonts w:hint="eastAsia" w:ascii="仿宋" w:hAnsi="仿宋" w:eastAsia="仿宋" w:cs="仿宋"/>
          <w:sz w:val="28"/>
          <w:szCs w:val="28"/>
          <w:highlight w:val="none"/>
        </w:rPr>
        <w:t>耕地只能用于</w:t>
      </w:r>
      <w:r>
        <w:rPr>
          <w:rFonts w:hint="eastAsia" w:ascii="仿宋" w:hAnsi="仿宋" w:eastAsia="仿宋" w:cs="仿宋"/>
          <w:sz w:val="28"/>
          <w:szCs w:val="28"/>
          <w:highlight w:val="none"/>
          <w:u w:val="single"/>
          <w:lang w:val="en-US" w:eastAsia="zh-CN"/>
        </w:rPr>
        <w:t xml:space="preserve"> 种植 </w:t>
      </w:r>
      <w:r>
        <w:rPr>
          <w:rFonts w:hint="eastAsia" w:ascii="仿宋" w:hAnsi="仿宋" w:eastAsia="仿宋" w:cs="仿宋"/>
          <w:sz w:val="28"/>
          <w:szCs w:val="28"/>
          <w:highlight w:val="none"/>
        </w:rPr>
        <w:t>，不能改变耕地用途和功能，乙方不能用作买卖、拍卖或抵押。耕地排灌情况乙方已经了解，并愿意承租，乙方承诺不向甲方追究因排灌问题而造成的任何损失。</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二、</w:t>
      </w:r>
      <w:r>
        <w:rPr>
          <w:rFonts w:hint="eastAsia" w:ascii="仿宋" w:hAnsi="仿宋" w:eastAsia="仿宋" w:cs="仿宋"/>
          <w:sz w:val="28"/>
          <w:szCs w:val="28"/>
          <w:highlight w:val="none"/>
        </w:rPr>
        <w:t>租赁期限</w:t>
      </w:r>
      <w:r>
        <w:rPr>
          <w:rFonts w:hint="eastAsia" w:ascii="仿宋" w:hAnsi="仿宋" w:eastAsia="仿宋" w:cs="仿宋"/>
          <w:sz w:val="28"/>
          <w:szCs w:val="28"/>
          <w:highlight w:val="none"/>
          <w:u w:val="single"/>
          <w:lang w:val="en-US" w:eastAsia="zh-CN"/>
        </w:rPr>
        <w:t xml:space="preserve"> 6 </w:t>
      </w:r>
      <w:r>
        <w:rPr>
          <w:rFonts w:hint="eastAsia" w:ascii="仿宋" w:hAnsi="仿宋" w:eastAsia="仿宋" w:cs="仿宋"/>
          <w:sz w:val="28"/>
          <w:szCs w:val="28"/>
          <w:highlight w:val="none"/>
        </w:rPr>
        <w:t>年（即自</w:t>
      </w:r>
      <w:r>
        <w:rPr>
          <w:rFonts w:hint="eastAsia" w:ascii="仿宋" w:hAnsi="仿宋" w:eastAsia="仿宋" w:cs="仿宋"/>
          <w:color w:val="000000"/>
          <w:sz w:val="28"/>
          <w:szCs w:val="28"/>
          <w:highlight w:val="none"/>
          <w:u w:val="single"/>
          <w:lang w:val="en-US" w:eastAsia="zh-CN"/>
        </w:rPr>
        <w:t xml:space="preserve"> 2023 </w:t>
      </w:r>
      <w:r>
        <w:rPr>
          <w:rFonts w:hint="eastAsia" w:ascii="仿宋" w:hAnsi="仿宋" w:eastAsia="仿宋" w:cs="仿宋"/>
          <w:color w:val="000000"/>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日至</w:t>
      </w:r>
      <w:r>
        <w:rPr>
          <w:rFonts w:hint="eastAsia" w:ascii="仿宋" w:hAnsi="仿宋" w:eastAsia="仿宋" w:cs="仿宋"/>
          <w:color w:val="000000"/>
          <w:sz w:val="28"/>
          <w:szCs w:val="28"/>
          <w:highlight w:val="none"/>
          <w:u w:val="single"/>
          <w:lang w:val="en-US" w:eastAsia="zh-CN"/>
        </w:rPr>
        <w:t xml:space="preserve"> 2029 </w:t>
      </w:r>
      <w:r>
        <w:rPr>
          <w:rFonts w:hint="eastAsia" w:ascii="仿宋" w:hAnsi="仿宋" w:eastAsia="仿宋" w:cs="仿宋"/>
          <w:color w:val="000000"/>
          <w:sz w:val="28"/>
          <w:szCs w:val="28"/>
          <w:highlight w:val="none"/>
        </w:rPr>
        <w:t xml:space="preserve">年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止）。</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三、合同期内，乙方按以下标准向甲方支付租金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2023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2025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一、二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合同年租金标准为每年每亩</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元，年总租金为人民币</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元；从第</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三 </w:t>
      </w:r>
      <w:r>
        <w:rPr>
          <w:rFonts w:hint="eastAsia" w:ascii="仿宋" w:hAnsi="仿宋" w:eastAsia="仿宋" w:cs="仿宋"/>
          <w:sz w:val="28"/>
          <w:szCs w:val="28"/>
          <w:highlight w:val="none"/>
        </w:rPr>
        <w:t>个合同年起，年租金以上一合同年租金标准为基准价，每年递增一次，每次增幅为</w:t>
      </w:r>
      <w:r>
        <w:rPr>
          <w:rFonts w:hint="eastAsia" w:ascii="仿宋" w:hAnsi="仿宋" w:eastAsia="仿宋" w:cs="仿宋"/>
          <w:sz w:val="28"/>
          <w:szCs w:val="28"/>
          <w:highlight w:val="none"/>
          <w:u w:val="single"/>
          <w:lang w:val="en-US" w:eastAsia="zh-CN"/>
        </w:rPr>
        <w:t xml:space="preserve"> 7 </w:t>
      </w:r>
      <w:r>
        <w:rPr>
          <w:rFonts w:hint="eastAsia" w:ascii="仿宋" w:hAnsi="仿宋" w:eastAsia="仿宋" w:cs="仿宋"/>
          <w:sz w:val="28"/>
          <w:szCs w:val="28"/>
          <w:highlight w:val="none"/>
        </w:rPr>
        <w:t>%，具体如下：</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2025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至</w:t>
      </w:r>
      <w:r>
        <w:rPr>
          <w:rFonts w:hint="eastAsia" w:ascii="仿宋" w:hAnsi="仿宋" w:eastAsia="仿宋" w:cs="仿宋"/>
          <w:sz w:val="28"/>
          <w:szCs w:val="28"/>
          <w:highlight w:val="none"/>
          <w:u w:val="single"/>
          <w:lang w:val="en-US" w:eastAsia="zh-CN"/>
        </w:rPr>
        <w:t xml:space="preserve"> 2027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color w:val="000000"/>
          <w:sz w:val="28"/>
          <w:szCs w:val="28"/>
          <w:highlight w:val="none"/>
        </w:rPr>
        <w:t>日</w:t>
      </w:r>
      <w:r>
        <w:rPr>
          <w:rFonts w:hint="eastAsia" w:ascii="仿宋" w:hAnsi="仿宋" w:eastAsia="仿宋" w:cs="仿宋"/>
          <w:sz w:val="28"/>
          <w:szCs w:val="28"/>
          <w:highlight w:val="none"/>
        </w:rPr>
        <w:t>，租金标准按照每年每亩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u w:val="single"/>
          <w:lang w:val="en-US" w:eastAsia="zh-CN"/>
        </w:rPr>
        <w:t xml:space="preserve"> 2027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日至</w:t>
      </w:r>
      <w:r>
        <w:rPr>
          <w:rFonts w:hint="eastAsia" w:ascii="仿宋" w:hAnsi="仿宋" w:eastAsia="仿宋" w:cs="仿宋"/>
          <w:sz w:val="28"/>
          <w:szCs w:val="28"/>
          <w:highlight w:val="none"/>
          <w:u w:val="single"/>
          <w:lang w:val="en-US" w:eastAsia="zh-CN"/>
        </w:rPr>
        <w:t xml:space="preserve"> 2029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 xml:space="preserve"> * </w:t>
      </w:r>
      <w:r>
        <w:rPr>
          <w:rFonts w:hint="eastAsia" w:ascii="仿宋" w:hAnsi="仿宋" w:eastAsia="仿宋" w:cs="仿宋"/>
          <w:sz w:val="28"/>
          <w:szCs w:val="28"/>
          <w:highlight w:val="none"/>
        </w:rPr>
        <w:t>日，租金标准按照每年每亩</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w:t>
      </w:r>
      <w:r>
        <w:rPr>
          <w:rFonts w:hint="eastAsia" w:ascii="仿宋" w:hAnsi="仿宋" w:eastAsia="仿宋" w:cs="仿宋"/>
          <w:sz w:val="28"/>
          <w:szCs w:val="28"/>
          <w:highlight w:val="none"/>
          <w:lang w:val="en-US" w:eastAsia="zh-CN"/>
        </w:rPr>
        <w:t>年</w:t>
      </w:r>
      <w:r>
        <w:rPr>
          <w:rFonts w:hint="eastAsia" w:ascii="仿宋" w:hAnsi="仿宋" w:eastAsia="仿宋" w:cs="仿宋"/>
          <w:sz w:val="28"/>
          <w:szCs w:val="28"/>
          <w:highlight w:val="none"/>
        </w:rPr>
        <w:t>总租金为人民币</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 xml:space="preserve">）； </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四、耕地租金的</w:t>
      </w:r>
      <w:r>
        <w:rPr>
          <w:rFonts w:hint="eastAsia" w:ascii="仿宋" w:hAnsi="仿宋" w:eastAsia="仿宋" w:cs="仿宋"/>
          <w:sz w:val="28"/>
          <w:szCs w:val="28"/>
          <w:highlight w:val="none"/>
          <w:lang w:val="en-US" w:eastAsia="zh-CN"/>
        </w:rPr>
        <w:t>支</w:t>
      </w:r>
      <w:r>
        <w:rPr>
          <w:rFonts w:hint="eastAsia" w:ascii="仿宋" w:hAnsi="仿宋" w:eastAsia="仿宋" w:cs="仿宋"/>
          <w:sz w:val="28"/>
          <w:szCs w:val="28"/>
          <w:highlight w:val="none"/>
        </w:rPr>
        <w:t>付方式</w:t>
      </w:r>
    </w:p>
    <w:p>
      <w:pPr>
        <w:widowControl/>
        <w:spacing w:line="360" w:lineRule="auto"/>
        <w:ind w:firstLine="560" w:firstLineChars="200"/>
        <w:jc w:val="left"/>
        <w:rPr>
          <w:rFonts w:hint="eastAsia" w:ascii="仿宋_GB2312" w:hAnsi="仿宋_GB2312" w:eastAsia="仿宋_GB2312" w:cs="仿宋_GB2312"/>
          <w:kern w:val="0"/>
          <w:sz w:val="28"/>
          <w:szCs w:val="28"/>
        </w:rPr>
      </w:pPr>
      <w:r>
        <w:rPr>
          <w:rFonts w:hint="eastAsia" w:ascii="仿宋" w:hAnsi="仿宋" w:eastAsia="仿宋" w:cs="仿宋"/>
          <w:sz w:val="28"/>
          <w:szCs w:val="28"/>
          <w:highlight w:val="none"/>
        </w:rPr>
        <w:t>合同期内实行先交租金后使用地的办法。乙方应在签订本合同后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日内一次性付清第一合同年的租金给甲方</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此后每一合同年的租金，乙方必须在上一合同年结束前10日内一次性付清给甲方。如乙方逾期支付，属于乙方违约，</w:t>
      </w:r>
      <w:r>
        <w:rPr>
          <w:rFonts w:hint="eastAsia" w:ascii="仿宋_GB2312" w:hAnsi="仿宋_GB2312" w:eastAsia="仿宋_GB2312" w:cs="仿宋_GB2312"/>
          <w:kern w:val="0"/>
          <w:sz w:val="28"/>
          <w:szCs w:val="28"/>
        </w:rPr>
        <w:t>甲方</w:t>
      </w:r>
      <w:r>
        <w:rPr>
          <w:rFonts w:hint="eastAsia" w:ascii="仿宋_GB2312" w:hAnsi="仿宋_GB2312" w:eastAsia="仿宋_GB2312" w:cs="仿宋_GB2312"/>
          <w:sz w:val="28"/>
          <w:szCs w:val="28"/>
        </w:rPr>
        <w:t>有权自乙方逾期付款之日起</w:t>
      </w:r>
      <w:r>
        <w:rPr>
          <w:rFonts w:hint="eastAsia" w:ascii="仿宋_GB2312" w:hAnsi="仿宋_GB2312" w:eastAsia="仿宋_GB2312" w:cs="仿宋_GB2312"/>
          <w:kern w:val="0"/>
          <w:sz w:val="28"/>
          <w:szCs w:val="28"/>
        </w:rPr>
        <w:t>每</w:t>
      </w:r>
      <w:r>
        <w:rPr>
          <w:rFonts w:hint="eastAsia" w:ascii="仿宋_GB2312" w:hAnsi="仿宋_GB2312" w:eastAsia="仿宋_GB2312" w:cs="仿宋_GB2312"/>
          <w:kern w:val="0"/>
          <w:sz w:val="28"/>
          <w:szCs w:val="28"/>
          <w:lang w:val="en-US" w:eastAsia="zh-CN"/>
        </w:rPr>
        <w:t>日</w:t>
      </w:r>
      <w:r>
        <w:rPr>
          <w:rFonts w:hint="eastAsia" w:ascii="仿宋_GB2312" w:hAnsi="仿宋_GB2312" w:eastAsia="仿宋_GB2312" w:cs="仿宋_GB2312"/>
          <w:kern w:val="0"/>
          <w:sz w:val="28"/>
          <w:szCs w:val="28"/>
        </w:rPr>
        <w:t>按欠款额的</w:t>
      </w:r>
      <w:r>
        <w:rPr>
          <w:rFonts w:hint="eastAsia" w:ascii="仿宋_GB2312" w:hAnsi="仿宋_GB2312" w:eastAsia="仿宋_GB2312" w:cs="仿宋_GB2312"/>
          <w:kern w:val="0"/>
          <w:sz w:val="28"/>
          <w:szCs w:val="28"/>
          <w:lang w:val="en-US" w:eastAsia="zh-CN"/>
        </w:rPr>
        <w:t>1</w:t>
      </w:r>
      <w:r>
        <w:rPr>
          <w:rFonts w:hint="eastAsia" w:ascii="仿宋_GB2312" w:hAnsi="仿宋_GB2312" w:eastAsia="仿宋_GB2312" w:cs="仿宋_GB2312"/>
          <w:kern w:val="0"/>
          <w:sz w:val="28"/>
          <w:szCs w:val="28"/>
        </w:rPr>
        <w:t>‰计收</w:t>
      </w:r>
      <w:r>
        <w:rPr>
          <w:rFonts w:hint="eastAsia" w:ascii="仿宋_GB2312" w:hAnsi="仿宋_GB2312" w:eastAsia="仿宋_GB2312" w:cs="仿宋_GB2312"/>
          <w:kern w:val="0"/>
          <w:sz w:val="28"/>
          <w:szCs w:val="28"/>
          <w:lang w:val="en-US" w:eastAsia="zh-CN"/>
        </w:rPr>
        <w:t>逾期付款违约</w:t>
      </w:r>
      <w:r>
        <w:rPr>
          <w:rFonts w:hint="eastAsia" w:ascii="仿宋_GB2312" w:hAnsi="仿宋_GB2312" w:eastAsia="仿宋_GB2312" w:cs="仿宋_GB2312"/>
          <w:kern w:val="0"/>
          <w:sz w:val="28"/>
          <w:szCs w:val="28"/>
        </w:rPr>
        <w:t>金</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乙方逾期30</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仍未缴清应付的租金和</w:t>
      </w:r>
      <w:r>
        <w:rPr>
          <w:rFonts w:hint="eastAsia" w:ascii="仿宋" w:hAnsi="仿宋" w:eastAsia="仿宋" w:cs="仿宋"/>
          <w:sz w:val="28"/>
          <w:szCs w:val="28"/>
          <w:highlight w:val="none"/>
          <w:lang w:val="en-US" w:eastAsia="zh-CN"/>
        </w:rPr>
        <w:t>逾期付款违约金</w:t>
      </w:r>
      <w:r>
        <w:rPr>
          <w:rFonts w:hint="eastAsia" w:ascii="仿宋" w:hAnsi="仿宋" w:eastAsia="仿宋" w:cs="仿宋"/>
          <w:sz w:val="28"/>
          <w:szCs w:val="28"/>
          <w:highlight w:val="none"/>
        </w:rPr>
        <w:t>的，甲方有权单方解除合同，没收履约保证金，无条件收回耕地另行处置</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并</w:t>
      </w:r>
      <w:r>
        <w:rPr>
          <w:rFonts w:hint="eastAsia" w:ascii="仿宋_GB2312" w:hAnsi="仿宋_GB2312" w:eastAsia="仿宋_GB2312" w:cs="仿宋_GB2312"/>
          <w:kern w:val="0"/>
          <w:sz w:val="28"/>
          <w:szCs w:val="28"/>
        </w:rPr>
        <w:t>向乙方追收应交的租金、</w:t>
      </w:r>
      <w:r>
        <w:rPr>
          <w:rFonts w:hint="eastAsia" w:ascii="仿宋_GB2312" w:hAnsi="仿宋_GB2312" w:eastAsia="仿宋_GB2312" w:cs="仿宋_GB2312"/>
          <w:kern w:val="0"/>
          <w:sz w:val="28"/>
          <w:szCs w:val="28"/>
          <w:lang w:val="en-US" w:eastAsia="zh-CN"/>
        </w:rPr>
        <w:t>违约金</w:t>
      </w:r>
      <w:r>
        <w:rPr>
          <w:rFonts w:hint="eastAsia" w:ascii="仿宋_GB2312" w:hAnsi="仿宋_GB2312" w:eastAsia="仿宋_GB2312" w:cs="仿宋_GB2312"/>
          <w:kern w:val="0"/>
          <w:sz w:val="28"/>
          <w:szCs w:val="28"/>
        </w:rPr>
        <w:t>以及甲方的其他一切损失。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五、履约保证金</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lang w:eastAsia="zh-CN"/>
        </w:rPr>
        <w:t>履约保证金。</w:t>
      </w:r>
      <w:r>
        <w:rPr>
          <w:rFonts w:hint="eastAsia" w:ascii="仿宋" w:hAnsi="仿宋" w:eastAsia="仿宋" w:cs="仿宋"/>
          <w:sz w:val="28"/>
          <w:szCs w:val="28"/>
          <w:highlight w:val="none"/>
        </w:rPr>
        <w:t>为了保证乙方严格履行本合同，乙方应在签订本合同后</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日内</w:t>
      </w:r>
      <w:r>
        <w:rPr>
          <w:rFonts w:hint="eastAsia" w:ascii="仿宋" w:hAnsi="仿宋" w:eastAsia="仿宋" w:cs="仿宋"/>
          <w:spacing w:val="28"/>
          <w:sz w:val="28"/>
          <w:szCs w:val="28"/>
          <w:highlight w:val="none"/>
        </w:rPr>
        <w:t>按</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500.00</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元/亩的标准向甲方一次性缴纳</w:t>
      </w:r>
      <w:r>
        <w:rPr>
          <w:rFonts w:hint="eastAsia" w:ascii="仿宋" w:hAnsi="仿宋" w:eastAsia="仿宋" w:cs="仿宋"/>
          <w:color w:val="000000"/>
          <w:sz w:val="28"/>
          <w:szCs w:val="28"/>
          <w:highlight w:val="none"/>
          <w:u w:val="single"/>
        </w:rPr>
        <w:t xml:space="preserve">  </w:t>
      </w:r>
      <w:r>
        <w:rPr>
          <w:rFonts w:hint="eastAsia" w:ascii="仿宋" w:hAnsi="仿宋" w:eastAsia="仿宋" w:cs="仿宋"/>
          <w:color w:val="000000"/>
          <w:sz w:val="28"/>
          <w:szCs w:val="28"/>
          <w:highlight w:val="none"/>
          <w:u w:val="single"/>
          <w:lang w:val="en-US" w:eastAsia="zh-CN"/>
        </w:rPr>
        <w:t>*</w:t>
      </w:r>
      <w:r>
        <w:rPr>
          <w:rFonts w:hint="eastAsia" w:ascii="仿宋" w:hAnsi="仿宋" w:eastAsia="仿宋" w:cs="仿宋"/>
          <w:color w:val="000000"/>
          <w:sz w:val="28"/>
          <w:szCs w:val="28"/>
          <w:highlight w:val="none"/>
          <w:u w:val="single"/>
        </w:rPr>
        <w:t xml:space="preserve">  </w:t>
      </w:r>
      <w:r>
        <w:rPr>
          <w:rFonts w:hint="eastAsia" w:ascii="仿宋" w:hAnsi="仿宋" w:eastAsia="仿宋" w:cs="仿宋"/>
          <w:sz w:val="28"/>
          <w:szCs w:val="28"/>
          <w:highlight w:val="none"/>
        </w:rPr>
        <w:t>元（大写人民币：</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）的履约保证金。甲方待合同履行期满且乙方无违约行为的情况下不计息退还给乙方</w:t>
      </w:r>
      <w:r>
        <w:rPr>
          <w:rFonts w:hint="eastAsia" w:ascii="仿宋" w:hAnsi="仿宋" w:eastAsia="仿宋" w:cs="仿宋"/>
          <w:color w:val="000000"/>
          <w:sz w:val="28"/>
          <w:szCs w:val="28"/>
          <w:highlight w:val="none"/>
        </w:rPr>
        <w:t>。</w:t>
      </w:r>
      <w:r>
        <w:rPr>
          <w:rFonts w:hint="eastAsia" w:ascii="仿宋" w:hAnsi="仿宋" w:eastAsia="仿宋" w:cs="仿宋"/>
          <w:sz w:val="28"/>
          <w:szCs w:val="28"/>
          <w:highlight w:val="none"/>
        </w:rPr>
        <w:t>如乙方逾期未缴纳</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保证金的，甲方有权</w:t>
      </w:r>
      <w:r>
        <w:rPr>
          <w:rFonts w:hint="eastAsia" w:ascii="仿宋" w:hAnsi="仿宋" w:eastAsia="仿宋" w:cs="仿宋"/>
          <w:sz w:val="28"/>
          <w:szCs w:val="28"/>
          <w:highlight w:val="none"/>
          <w:lang w:val="en-US" w:eastAsia="zh-CN"/>
        </w:rPr>
        <w:t>单方</w:t>
      </w:r>
      <w:r>
        <w:rPr>
          <w:rFonts w:hint="eastAsia" w:ascii="仿宋" w:hAnsi="仿宋" w:eastAsia="仿宋" w:cs="仿宋"/>
          <w:sz w:val="28"/>
          <w:szCs w:val="28"/>
          <w:highlight w:val="none"/>
        </w:rPr>
        <w:t>解除本合同，</w:t>
      </w:r>
      <w:r>
        <w:rPr>
          <w:rFonts w:hint="eastAsia" w:ascii="仿宋" w:hAnsi="仿宋" w:eastAsia="仿宋" w:cs="仿宋"/>
          <w:sz w:val="28"/>
          <w:szCs w:val="28"/>
          <w:highlight w:val="none"/>
          <w:lang w:val="en-US" w:eastAsia="zh-CN"/>
        </w:rPr>
        <w:t>并有权</w:t>
      </w:r>
      <w:r>
        <w:rPr>
          <w:rFonts w:hint="eastAsia" w:ascii="仿宋" w:hAnsi="仿宋" w:eastAsia="仿宋" w:cs="仿宋"/>
          <w:sz w:val="28"/>
          <w:szCs w:val="28"/>
          <w:highlight w:val="none"/>
        </w:rPr>
        <w:t>将本合同所涉及的耕地另行处置。</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六、合同期内，乙方的权利与义务</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乙方应在生产、经营过程中自觉接受甲方的监督和管理。</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2</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乙方应自行做好安全生产、防火和计划生育工作，积极参与防台风、防汛等自然灾害的预防、抢险工作。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3</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乙方应自行妥善管理租赁范围所辖的水窦，如出现水窦损毁，应自行承担维修义务，同时应向甲方提交书面维修报告。</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4</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经甲方书面同意，乙方向有关部门办理申请审批手续后，乙方可在租赁耕地范围内建设安装水、电、道路、排灌等配套设施，乙方应负责依法报批、建设、管理及维护工作。</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乙方的生产经营活动应当遵守国家、省、市的有关法律、法规和规章，自主经营、自负盈亏并承担相应的税费。</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乙方要依照我国相关法律法规及有关政策对耕地进行合理的开发使用，加强耕地的改良和整治，确保耕地质量不低于原有标准，保持耕地的地形、地貌，不得改变耕地性质</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如乙方基于耕地的改良，需要筑基种植莲藕等水生作物的，须经得甲方书面同意</w:t>
      </w:r>
      <w:r>
        <w:rPr>
          <w:rFonts w:hint="eastAsia" w:ascii="仿宋" w:hAnsi="仿宋" w:eastAsia="仿宋" w:cs="仿宋"/>
          <w:sz w:val="28"/>
          <w:szCs w:val="28"/>
          <w:highlight w:val="none"/>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乙方如需在所租赁耕地上进行畜禽养殖，必须征得甲方书面同意并报甲方备案，甲方同意后，乙方需自行向有关部门办理有关证照手续。</w:t>
      </w:r>
    </w:p>
    <w:p>
      <w:pPr>
        <w:numPr>
          <w:ilvl w:val="-1"/>
          <w:numId w:val="0"/>
        </w:numPr>
        <w:tabs>
          <w:tab w:val="left" w:pos="7560"/>
        </w:tabs>
        <w:spacing w:line="500" w:lineRule="auto"/>
        <w:ind w:firstLine="640" w:firstLineChars="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乙方在合同租赁期限内，应根据自己的</w:t>
      </w:r>
      <w:r>
        <w:rPr>
          <w:rFonts w:hint="eastAsia" w:ascii="仿宋" w:hAnsi="仿宋" w:eastAsia="仿宋" w:cs="仿宋"/>
          <w:sz w:val="28"/>
          <w:szCs w:val="28"/>
          <w:highlight w:val="none"/>
          <w:lang w:val="en-US" w:eastAsia="zh-CN"/>
        </w:rPr>
        <w:t>种</w:t>
      </w:r>
      <w:r>
        <w:rPr>
          <w:rFonts w:hint="eastAsia" w:ascii="仿宋" w:hAnsi="仿宋" w:eastAsia="仿宋" w:cs="仿宋"/>
          <w:sz w:val="28"/>
          <w:szCs w:val="28"/>
          <w:highlight w:val="none"/>
        </w:rPr>
        <w:t>殖种类，自行做好相关生产的安排及计划，确保在合同期限届满时如期将</w:t>
      </w:r>
      <w:r>
        <w:rPr>
          <w:rFonts w:hint="eastAsia" w:ascii="仿宋" w:hAnsi="仿宋" w:eastAsia="仿宋" w:cs="仿宋"/>
          <w:sz w:val="28"/>
          <w:szCs w:val="28"/>
          <w:highlight w:val="none"/>
          <w:lang w:val="en-US" w:eastAsia="zh-CN"/>
        </w:rPr>
        <w:t>耕地</w:t>
      </w:r>
      <w:r>
        <w:rPr>
          <w:rFonts w:hint="eastAsia" w:ascii="仿宋" w:hAnsi="仿宋" w:eastAsia="仿宋" w:cs="仿宋"/>
          <w:sz w:val="28"/>
          <w:szCs w:val="28"/>
          <w:highlight w:val="none"/>
        </w:rPr>
        <w:t>交还甲方。</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9.乙方不得对承包地进行堆填或取土，不得改变土地性质和用途。</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10.合同期内，乙方不得擅自将耕地的全部或部分转租或提供给他人使用。如因特殊情况需要转租的，须经甲方书面同意。</w:t>
      </w:r>
    </w:p>
    <w:p>
      <w:pPr>
        <w:pStyle w:val="5"/>
        <w:keepNext w:val="0"/>
        <w:keepLines w:val="0"/>
        <w:pageBreakBefore w:val="0"/>
        <w:widowControl w:val="0"/>
        <w:kinsoku/>
        <w:wordWrap/>
        <w:overflowPunct/>
        <w:topLinePunct w:val="0"/>
        <w:autoSpaceDE/>
        <w:autoSpaceDN/>
        <w:bidi w:val="0"/>
        <w:adjustRightInd/>
        <w:snapToGrid/>
        <w:spacing w:line="540" w:lineRule="exact"/>
        <w:ind w:left="0" w:leftChars="0"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11.</w:t>
      </w:r>
      <w:r>
        <w:rPr>
          <w:rFonts w:hint="eastAsia" w:ascii="仿宋" w:hAnsi="仿宋" w:eastAsia="仿宋" w:cs="仿宋"/>
          <w:sz w:val="28"/>
          <w:szCs w:val="28"/>
          <w:highlight w:val="none"/>
        </w:rPr>
        <w:t>合同期内，乙方需要在合同用地范围搭建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筑物或工棚时，须先征得甲方书面同意并按照广州市南沙区政府相关规定和程序操作，经所在地政府建设主管部门批准后并以书面形式报甲方备案后方可实施。</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12.</w:t>
      </w:r>
      <w:r>
        <w:rPr>
          <w:rFonts w:hint="eastAsia" w:ascii="仿宋" w:hAnsi="仿宋" w:eastAsia="仿宋" w:cs="仿宋"/>
          <w:sz w:val="28"/>
          <w:szCs w:val="28"/>
          <w:highlight w:val="none"/>
        </w:rPr>
        <w:t>乙方须监管所租赁耕地的公共设施（如道路、排灌、电力等），并积极做好日常管理工作。合同期内公共设施由甲、乙双方共同使用。</w:t>
      </w:r>
    </w:p>
    <w:p>
      <w:pPr>
        <w:numPr>
          <w:ilvl w:val="-1"/>
          <w:numId w:val="0"/>
        </w:numPr>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13.</w:t>
      </w:r>
      <w:r>
        <w:rPr>
          <w:rFonts w:hint="eastAsia" w:ascii="仿宋" w:hAnsi="仿宋" w:eastAsia="仿宋" w:cs="仿宋"/>
          <w:sz w:val="28"/>
          <w:szCs w:val="28"/>
          <w:highlight w:val="none"/>
        </w:rPr>
        <w:t>合同期内，乙方应自行购买包括农业性保险在内的相关保险，积极做好防灾和救灾复产工作，并自行承担因汛潮、台风、霜冻等自然灾害或不可抗力事件所造成的损失。同时，在遇有气象部门发台风、暴潮、强对流、雷雨大风警报时，乙方必须自行撤离至安全避险点，并积极采取防灾减灾措施</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乙方不得以自然灾害受损为由拒交租金。</w:t>
      </w:r>
    </w:p>
    <w:p>
      <w:pPr>
        <w:tabs>
          <w:tab w:val="left" w:pos="7560"/>
        </w:tabs>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14.</w:t>
      </w:r>
      <w:r>
        <w:rPr>
          <w:rFonts w:hint="eastAsia" w:ascii="仿宋" w:hAnsi="仿宋" w:eastAsia="仿宋" w:cs="仿宋"/>
          <w:sz w:val="28"/>
          <w:szCs w:val="28"/>
          <w:highlight w:val="none"/>
        </w:rPr>
        <w:t>乙方应按合同约定的用途使用耕地，未经甲方书面同意不得挪作他用，且不得闲置、丢荒。</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15.</w:t>
      </w:r>
      <w:r>
        <w:rPr>
          <w:rFonts w:hint="eastAsia" w:ascii="仿宋" w:hAnsi="仿宋" w:eastAsia="仿宋" w:cs="仿宋"/>
          <w:sz w:val="28"/>
          <w:szCs w:val="28"/>
          <w:highlight w:val="none"/>
        </w:rPr>
        <w:t>合同期内，如乙方给耕地造成损害的，乙方应自行</w:t>
      </w:r>
      <w:r>
        <w:rPr>
          <w:rFonts w:hint="eastAsia" w:ascii="仿宋" w:hAnsi="仿宋" w:eastAsia="仿宋" w:cs="仿宋"/>
          <w:sz w:val="28"/>
          <w:szCs w:val="28"/>
          <w:highlight w:val="none"/>
          <w:lang w:val="en-US" w:eastAsia="zh-CN"/>
        </w:rPr>
        <w:t>履行</w:t>
      </w:r>
      <w:r>
        <w:rPr>
          <w:rFonts w:hint="eastAsia" w:ascii="仿宋" w:hAnsi="仿宋" w:eastAsia="仿宋" w:cs="仿宋"/>
          <w:sz w:val="28"/>
          <w:szCs w:val="28"/>
          <w:highlight w:val="none"/>
        </w:rPr>
        <w:t>修复义务</w:t>
      </w:r>
      <w:r>
        <w:rPr>
          <w:rFonts w:hint="eastAsia" w:ascii="仿宋" w:hAnsi="仿宋" w:eastAsia="仿宋" w:cs="仿宋"/>
          <w:sz w:val="28"/>
          <w:szCs w:val="28"/>
          <w:highlight w:val="none"/>
          <w:lang w:val="en-US" w:eastAsia="zh-CN"/>
        </w:rPr>
        <w:t>并承担修复费用。如乙方给耕地造成永久性损害的，乙方应承担全部赔偿责任</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如乙方对耕地的损害</w:t>
      </w:r>
      <w:r>
        <w:rPr>
          <w:rFonts w:hint="eastAsia" w:ascii="仿宋" w:hAnsi="仿宋" w:eastAsia="仿宋" w:cs="仿宋"/>
          <w:sz w:val="28"/>
          <w:szCs w:val="28"/>
          <w:highlight w:val="none"/>
        </w:rPr>
        <w:t>违反</w:t>
      </w:r>
      <w:r>
        <w:rPr>
          <w:rFonts w:hint="eastAsia" w:ascii="仿宋" w:hAnsi="仿宋" w:eastAsia="仿宋" w:cs="仿宋"/>
          <w:sz w:val="28"/>
          <w:szCs w:val="28"/>
          <w:highlight w:val="none"/>
          <w:lang w:val="en-US" w:eastAsia="zh-CN"/>
        </w:rPr>
        <w:t>了</w:t>
      </w:r>
      <w:r>
        <w:rPr>
          <w:rFonts w:hint="eastAsia" w:ascii="仿宋" w:hAnsi="仿宋" w:eastAsia="仿宋" w:cs="仿宋"/>
          <w:sz w:val="28"/>
          <w:szCs w:val="28"/>
          <w:highlight w:val="none"/>
        </w:rPr>
        <w:t>相关法律法规的，乙方须</w:t>
      </w:r>
      <w:r>
        <w:rPr>
          <w:rFonts w:hint="eastAsia" w:ascii="仿宋" w:hAnsi="仿宋" w:eastAsia="仿宋" w:cs="仿宋"/>
          <w:sz w:val="28"/>
          <w:szCs w:val="28"/>
          <w:highlight w:val="none"/>
          <w:lang w:val="en-US" w:eastAsia="zh-CN"/>
        </w:rPr>
        <w:t>自行</w:t>
      </w:r>
      <w:r>
        <w:rPr>
          <w:rFonts w:hint="eastAsia" w:ascii="仿宋" w:hAnsi="仿宋" w:eastAsia="仿宋" w:cs="仿宋"/>
          <w:sz w:val="28"/>
          <w:szCs w:val="28"/>
          <w:highlight w:val="none"/>
        </w:rPr>
        <w:t>承担相应的法律责任。</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如因乙方给耕地造成损害导致有关自然人、部门、组织对甲方提起相关诉讼或行政处罚的，乙方应承担相关赔款和罚款，如甲方先行垫付的，有权向乙方全额追索，由此造成的费用（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numPr>
          <w:ilvl w:val="-1"/>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16.</w:t>
      </w:r>
      <w:r>
        <w:rPr>
          <w:rFonts w:hint="eastAsia" w:ascii="仿宋" w:hAnsi="仿宋" w:eastAsia="仿宋" w:cs="仿宋"/>
          <w:sz w:val="28"/>
          <w:szCs w:val="28"/>
          <w:highlight w:val="none"/>
        </w:rPr>
        <w:t>乙方必须服从甲方的农田标准化改造规划和安排，配合甲方对所租赁耕地进行农田标准化建设。</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在合同期满或合同解除时，甲方无须通知乙方，乙方须清场并交回耕地给甲方，并由甲方工作人员验收。</w:t>
      </w:r>
    </w:p>
    <w:p>
      <w:pPr>
        <w:spacing w:line="360" w:lineRule="auto"/>
        <w:ind w:firstLine="600"/>
        <w:jc w:val="left"/>
        <w:rPr>
          <w:rFonts w:hint="eastAsia" w:ascii="仿宋" w:hAnsi="仿宋" w:eastAsia="仿宋" w:cs="仿宋"/>
          <w:sz w:val="28"/>
          <w:szCs w:val="28"/>
          <w:highlight w:val="none"/>
          <w:lang w:eastAsia="zh-CN"/>
        </w:rPr>
      </w:pPr>
      <w:r>
        <w:rPr>
          <w:rFonts w:hint="eastAsia" w:ascii="仿宋" w:hAnsi="仿宋" w:eastAsia="仿宋" w:cs="仿宋"/>
          <w:color w:val="000000"/>
          <w:sz w:val="28"/>
          <w:szCs w:val="28"/>
          <w:highlight w:val="none"/>
        </w:rPr>
        <w:t>如乙方在合同期满或合同解除后未</w:t>
      </w:r>
      <w:r>
        <w:rPr>
          <w:rFonts w:hint="eastAsia" w:ascii="仿宋" w:hAnsi="仿宋" w:eastAsia="仿宋" w:cs="仿宋"/>
          <w:sz w:val="28"/>
          <w:szCs w:val="28"/>
          <w:highlight w:val="none"/>
        </w:rPr>
        <w:t>清场交回耕地的，视为乙方放弃耕地上的相关农作物及设施等的所有权，甲方有权处置，甲方可自行采取强制清场措施收回耕地另行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w:t>
      </w:r>
      <w:r>
        <w:rPr>
          <w:rFonts w:hint="eastAsia" w:ascii="仿宋" w:hAnsi="仿宋" w:eastAsia="仿宋" w:cs="仿宋"/>
          <w:sz w:val="28"/>
          <w:szCs w:val="28"/>
          <w:highlight w:val="none"/>
          <w:lang w:val="en-US" w:eastAsia="zh-CN"/>
        </w:rPr>
        <w:t>同时乙方需</w:t>
      </w:r>
      <w:r>
        <w:rPr>
          <w:rFonts w:hint="eastAsia" w:ascii="仿宋" w:hAnsi="仿宋" w:eastAsia="仿宋" w:cs="仿宋"/>
          <w:sz w:val="28"/>
          <w:szCs w:val="28"/>
          <w:highlight w:val="none"/>
        </w:rPr>
        <w:t>按本合同</w:t>
      </w:r>
      <w:r>
        <w:rPr>
          <w:rFonts w:hint="eastAsia" w:ascii="仿宋" w:hAnsi="仿宋" w:eastAsia="仿宋" w:cs="仿宋"/>
          <w:sz w:val="28"/>
          <w:szCs w:val="28"/>
          <w:highlight w:val="none"/>
          <w:lang w:val="en-US" w:eastAsia="zh-CN"/>
        </w:rPr>
        <w:t>第三条</w:t>
      </w:r>
      <w:r>
        <w:rPr>
          <w:rFonts w:hint="eastAsia" w:ascii="仿宋" w:hAnsi="仿宋" w:eastAsia="仿宋" w:cs="仿宋"/>
          <w:sz w:val="28"/>
          <w:szCs w:val="28"/>
          <w:highlight w:val="none"/>
        </w:rPr>
        <w:t>约定的</w:t>
      </w:r>
      <w:r>
        <w:rPr>
          <w:rFonts w:hint="eastAsia" w:ascii="仿宋" w:hAnsi="仿宋" w:eastAsia="仿宋" w:cs="仿宋"/>
          <w:sz w:val="28"/>
          <w:szCs w:val="28"/>
          <w:highlight w:val="none"/>
          <w:lang w:val="en-US" w:eastAsia="zh-CN"/>
        </w:rPr>
        <w:t>最后一个</w:t>
      </w:r>
      <w:r>
        <w:rPr>
          <w:rFonts w:hint="eastAsia" w:ascii="仿宋" w:hAnsi="仿宋" w:eastAsia="仿宋" w:cs="仿宋"/>
          <w:sz w:val="28"/>
          <w:szCs w:val="28"/>
          <w:highlight w:val="none"/>
        </w:rPr>
        <w:t>合同年年租金标准按日支付土地占用费。</w:t>
      </w:r>
      <w:r>
        <w:rPr>
          <w:rFonts w:hint="eastAsia" w:ascii="仿宋" w:hAnsi="仿宋" w:eastAsia="仿宋" w:cs="仿宋"/>
          <w:sz w:val="28"/>
          <w:szCs w:val="28"/>
          <w:highlight w:val="none"/>
          <w:lang w:val="en-US" w:eastAsia="zh-CN"/>
        </w:rPr>
        <w:t>因乙方不履行清场义务造成的一切损失</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不承担</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或补偿责任</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此外，乙方应</w:t>
      </w:r>
      <w:r>
        <w:rPr>
          <w:rFonts w:hint="eastAsia" w:ascii="仿宋" w:hAnsi="仿宋" w:eastAsia="仿宋" w:cs="仿宋"/>
          <w:sz w:val="28"/>
          <w:szCs w:val="28"/>
          <w:highlight w:val="none"/>
        </w:rPr>
        <w:t>承担甲方由此所产生的所有费用损失（包括但不限于律师费、诉讼费、担保费、保全费、鉴定费等）。乙方签署本合同即视为对此知悉并没有异议。</w:t>
      </w:r>
    </w:p>
    <w:p>
      <w:pPr>
        <w:numPr>
          <w:ilvl w:val="0"/>
          <w:numId w:val="0"/>
        </w:numPr>
        <w:spacing w:line="360" w:lineRule="auto"/>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其它义务：</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（1）乙方不得使用水产养殖</w:t>
      </w:r>
      <w:r>
        <w:rPr>
          <w:rFonts w:hint="eastAsia" w:ascii="仿宋" w:hAnsi="仿宋" w:eastAsia="仿宋" w:cs="仿宋"/>
          <w:sz w:val="28"/>
          <w:szCs w:val="28"/>
          <w:highlight w:val="none"/>
          <w:lang w:val="en-US" w:eastAsia="zh-CN"/>
        </w:rPr>
        <w:t>及</w:t>
      </w:r>
      <w:r>
        <w:rPr>
          <w:rFonts w:hint="eastAsia" w:ascii="仿宋" w:hAnsi="仿宋" w:eastAsia="仿宋" w:cs="仿宋"/>
          <w:sz w:val="28"/>
          <w:szCs w:val="28"/>
          <w:highlight w:val="none"/>
        </w:rPr>
        <w:t>其它种养禁用的药物及农药，经监管部门或其授权的单位检测质量不合格产品，</w:t>
      </w:r>
      <w:r>
        <w:rPr>
          <w:rFonts w:hint="eastAsia" w:ascii="仿宋" w:hAnsi="仿宋" w:eastAsia="仿宋" w:cs="仿宋"/>
          <w:sz w:val="28"/>
          <w:szCs w:val="28"/>
          <w:highlight w:val="none"/>
          <w:lang w:val="en-US" w:eastAsia="zh-CN"/>
        </w:rPr>
        <w:t>乙方</w:t>
      </w:r>
      <w:r>
        <w:rPr>
          <w:rFonts w:hint="eastAsia" w:ascii="仿宋" w:hAnsi="仿宋" w:eastAsia="仿宋" w:cs="仿宋"/>
          <w:sz w:val="28"/>
          <w:szCs w:val="28"/>
          <w:highlight w:val="none"/>
        </w:rPr>
        <w:t>应无条件销毁</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2）乙方的种植、养殖等生产活动中不得对耕地及周边区域和居民生活区造成环境污染。</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）乙方必须自行维护好租赁范围内的基路、塘基、田埂、排灌设施等；管理好租赁范围的水窦，自行做好排、放水工作，合理掌握和控制排灌水位，避免影响周边耕户或群众。</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因乙方原因造成周边耕户或群众的经济损失，由乙方自行</w:t>
      </w:r>
      <w:r>
        <w:rPr>
          <w:rFonts w:hint="eastAsia" w:ascii="仿宋" w:hAnsi="仿宋" w:eastAsia="仿宋" w:cs="仿宋"/>
          <w:sz w:val="28"/>
          <w:szCs w:val="28"/>
          <w:highlight w:val="none"/>
          <w:lang w:val="en-US" w:eastAsia="zh-CN"/>
        </w:rPr>
        <w:t>承担全部</w:t>
      </w:r>
      <w:r>
        <w:rPr>
          <w:rFonts w:hint="eastAsia" w:ascii="仿宋" w:hAnsi="仿宋" w:eastAsia="仿宋" w:cs="仿宋"/>
          <w:sz w:val="28"/>
          <w:szCs w:val="28"/>
          <w:highlight w:val="none"/>
        </w:rPr>
        <w:t>赔偿</w:t>
      </w:r>
      <w:r>
        <w:rPr>
          <w:rFonts w:hint="eastAsia" w:ascii="仿宋" w:hAnsi="仿宋" w:eastAsia="仿宋" w:cs="仿宋"/>
          <w:sz w:val="28"/>
          <w:szCs w:val="28"/>
          <w:highlight w:val="none"/>
          <w:lang w:val="en-US" w:eastAsia="zh-CN"/>
        </w:rPr>
        <w:t>责任</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如因乙方原因导致有关自然人、部门、组织对甲方提起相关诉讼或行政处罚的，乙方应承担相关赔款和罚款，如甲方先行垫付的，有权向乙方全额追索，由此造成的费用（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由乙方承担。</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）乙方必须服从甲方的统一管理，在同周边耕户或群众发生矛盾纠纷时，应积极主动配合甲方处理好矛盾纠纷。</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乙方应自行做好承包土地内的防火安全措施，按用电安全规范要求用电，并承担因此产生的一切责任。</w:t>
      </w:r>
    </w:p>
    <w:p>
      <w:pPr>
        <w:spacing w:line="540" w:lineRule="exact"/>
        <w:ind w:firstLine="645"/>
        <w:rPr>
          <w:rFonts w:hint="eastAsia" w:ascii="仿宋" w:hAnsi="仿宋" w:eastAsia="仿宋" w:cs="仿宋"/>
          <w:sz w:val="28"/>
          <w:szCs w:val="28"/>
          <w:highlight w:val="none"/>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6）</w:t>
      </w:r>
      <w:r>
        <w:rPr>
          <w:rFonts w:hint="eastAsia" w:ascii="仿宋" w:hAnsi="仿宋" w:eastAsia="仿宋" w:cs="仿宋"/>
          <w:sz w:val="28"/>
          <w:szCs w:val="28"/>
          <w:highlight w:val="none"/>
        </w:rPr>
        <w:t>乙方必须按甲方及管理部门要求进行破旧工棚窝棚拆除、环境整治，以及对不属租赁范围的乱搭乱建、禽畜窝棚进行拆除，自行保持承包土地及周边环境卫生整洁，生产经营中产生的废弃物放至指定回收点。</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乙方违反</w:t>
      </w:r>
      <w:r>
        <w:rPr>
          <w:rFonts w:hint="eastAsia" w:ascii="仿宋" w:hAnsi="仿宋" w:eastAsia="仿宋" w:cs="仿宋"/>
          <w:sz w:val="28"/>
          <w:szCs w:val="28"/>
          <w:highlight w:val="none"/>
          <w:lang w:val="en-US" w:eastAsia="zh-CN"/>
        </w:rPr>
        <w:t>本合同第六条所述</w:t>
      </w:r>
      <w:r>
        <w:rPr>
          <w:rFonts w:hint="eastAsia" w:ascii="仿宋" w:hAnsi="仿宋" w:eastAsia="仿宋" w:cs="仿宋"/>
          <w:sz w:val="28"/>
          <w:szCs w:val="28"/>
          <w:highlight w:val="none"/>
        </w:rPr>
        <w:t>义务的，甲方有权将乙方的履约保证金的部分或全部</w:t>
      </w:r>
      <w:r>
        <w:rPr>
          <w:rFonts w:hint="eastAsia" w:ascii="仿宋" w:hAnsi="仿宋" w:eastAsia="仿宋" w:cs="仿宋"/>
          <w:sz w:val="28"/>
          <w:szCs w:val="28"/>
          <w:highlight w:val="none"/>
          <w:lang w:val="en-US" w:eastAsia="zh-CN"/>
        </w:rPr>
        <w:t>先</w:t>
      </w:r>
      <w:r>
        <w:rPr>
          <w:rFonts w:hint="eastAsia" w:ascii="仿宋" w:hAnsi="仿宋" w:eastAsia="仿宋" w:cs="仿宋"/>
          <w:sz w:val="28"/>
          <w:szCs w:val="28"/>
          <w:highlight w:val="none"/>
        </w:rPr>
        <w:t>用于处理相关事宜，</w:t>
      </w:r>
      <w:r>
        <w:rPr>
          <w:rFonts w:hint="eastAsia" w:ascii="仿宋" w:hAnsi="仿宋" w:eastAsia="仿宋" w:cs="仿宋"/>
          <w:sz w:val="28"/>
          <w:szCs w:val="28"/>
          <w:highlight w:val="none"/>
          <w:lang w:val="en-US" w:eastAsia="zh-CN"/>
        </w:rPr>
        <w:t>乙方需在接到甲方通知后10日内补足履约保证金。</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20.特别约定：乙方违反如下义务的，</w:t>
      </w:r>
      <w:r>
        <w:rPr>
          <w:rFonts w:hint="eastAsia" w:ascii="仿宋" w:hAnsi="仿宋" w:eastAsia="仿宋" w:cs="仿宋"/>
          <w:sz w:val="28"/>
          <w:szCs w:val="28"/>
          <w:highlight w:val="none"/>
        </w:rPr>
        <w:t>甲方有权单方解除合同，没收</w:t>
      </w:r>
      <w:r>
        <w:rPr>
          <w:rFonts w:hint="eastAsia" w:ascii="仿宋" w:hAnsi="仿宋" w:eastAsia="仿宋" w:cs="仿宋"/>
          <w:sz w:val="28"/>
          <w:szCs w:val="28"/>
          <w:highlight w:val="none"/>
          <w:lang w:val="en-US" w:eastAsia="zh-CN"/>
        </w:rPr>
        <w:t>履约</w:t>
      </w:r>
      <w:r>
        <w:rPr>
          <w:rFonts w:hint="eastAsia" w:ascii="仿宋" w:hAnsi="仿宋" w:eastAsia="仿宋" w:cs="仿宋"/>
          <w:sz w:val="28"/>
          <w:szCs w:val="28"/>
          <w:highlight w:val="none"/>
        </w:rPr>
        <w:t>保证金，无条件收回耕地另行</w:t>
      </w:r>
      <w:r>
        <w:rPr>
          <w:rFonts w:hint="eastAsia" w:ascii="仿宋" w:hAnsi="仿宋" w:eastAsia="仿宋" w:cs="仿宋"/>
          <w:sz w:val="28"/>
          <w:szCs w:val="28"/>
          <w:highlight w:val="none"/>
          <w:lang w:val="en-US" w:eastAsia="zh-CN"/>
        </w:rPr>
        <w:t>处置</w:t>
      </w:r>
      <w:r>
        <w:rPr>
          <w:rFonts w:hint="eastAsia" w:ascii="仿宋" w:hAnsi="仿宋" w:eastAsia="仿宋" w:cs="仿宋"/>
          <w:sz w:val="28"/>
          <w:szCs w:val="28"/>
          <w:highlight w:val="none"/>
        </w:rPr>
        <w:t>，</w:t>
      </w:r>
      <w:r>
        <w:rPr>
          <w:rFonts w:hint="eastAsia" w:ascii="仿宋" w:hAnsi="仿宋" w:eastAsia="仿宋" w:cs="仿宋"/>
          <w:sz w:val="28"/>
          <w:szCs w:val="28"/>
          <w:highlight w:val="none"/>
          <w:lang w:val="en-US" w:eastAsia="zh-CN"/>
        </w:rPr>
        <w:t>同时</w:t>
      </w:r>
      <w:r>
        <w:rPr>
          <w:rFonts w:hint="eastAsia" w:ascii="仿宋" w:hAnsi="仿宋" w:eastAsia="仿宋" w:cs="仿宋"/>
          <w:sz w:val="28"/>
          <w:szCs w:val="28"/>
          <w:highlight w:val="none"/>
        </w:rPr>
        <w:t>追究乙方的</w:t>
      </w:r>
      <w:r>
        <w:rPr>
          <w:rFonts w:hint="eastAsia" w:ascii="仿宋" w:hAnsi="仿宋" w:eastAsia="仿宋" w:cs="仿宋"/>
          <w:color w:val="auto"/>
          <w:sz w:val="28"/>
          <w:szCs w:val="28"/>
          <w:highlight w:val="none"/>
        </w:rPr>
        <w:t>违约责任</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lang w:val="en-US" w:eastAsia="zh-CN"/>
        </w:rPr>
        <w:t>并要求乙方赔偿甲方的全部损失</w:t>
      </w:r>
      <w:r>
        <w:rPr>
          <w:rFonts w:hint="eastAsia" w:ascii="仿宋" w:hAnsi="仿宋" w:eastAsia="仿宋" w:cs="仿宋"/>
          <w:color w:val="auto"/>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（1）未经甲方同意，擅自土地改变性质和用途</w:t>
      </w:r>
      <w:r>
        <w:rPr>
          <w:rFonts w:hint="eastAsia" w:ascii="仿宋" w:hAnsi="仿宋" w:eastAsia="仿宋" w:cs="仿宋"/>
          <w:sz w:val="28"/>
          <w:szCs w:val="28"/>
          <w:highlight w:val="none"/>
        </w:rPr>
        <w:t>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未征得甲方同意或未办理有关证照即擅自养殖畜禽的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（3）</w:t>
      </w:r>
      <w:r>
        <w:rPr>
          <w:rFonts w:hint="eastAsia" w:ascii="仿宋" w:hAnsi="仿宋" w:eastAsia="仿宋" w:cs="仿宋"/>
          <w:bCs/>
          <w:sz w:val="28"/>
          <w:szCs w:val="28"/>
          <w:highlight w:val="none"/>
        </w:rPr>
        <w:t>对承包地进行堆填或取土，</w:t>
      </w:r>
      <w:r>
        <w:rPr>
          <w:rFonts w:hint="eastAsia" w:ascii="仿宋" w:hAnsi="仿宋" w:eastAsia="仿宋" w:cs="仿宋"/>
          <w:sz w:val="28"/>
          <w:szCs w:val="28"/>
          <w:highlight w:val="none"/>
        </w:rPr>
        <w:t>改变土地性质和用途</w:t>
      </w:r>
      <w:r>
        <w:rPr>
          <w:rFonts w:hint="eastAsia" w:ascii="仿宋" w:hAnsi="仿宋" w:eastAsia="仿宋" w:cs="仿宋"/>
          <w:sz w:val="28"/>
          <w:szCs w:val="28"/>
          <w:highlight w:val="none"/>
          <w:lang w:eastAsia="zh-CN"/>
        </w:rPr>
        <w:t>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（4）未经甲方</w:t>
      </w:r>
      <w:r>
        <w:rPr>
          <w:rFonts w:hint="eastAsia" w:ascii="仿宋" w:hAnsi="仿宋" w:eastAsia="仿宋" w:cs="仿宋"/>
          <w:sz w:val="28"/>
          <w:szCs w:val="28"/>
          <w:highlight w:val="none"/>
        </w:rPr>
        <w:t>书面同意擅自将耕地的全部或部分转租或提供给他人使用的</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（5）未征得甲方同意或未经报批</w:t>
      </w:r>
      <w:r>
        <w:rPr>
          <w:rFonts w:hint="eastAsia" w:ascii="仿宋" w:hAnsi="仿宋" w:eastAsia="仿宋" w:cs="仿宋"/>
          <w:sz w:val="28"/>
          <w:szCs w:val="28"/>
          <w:highlight w:val="none"/>
        </w:rPr>
        <w:t>在合同用地范围搭建</w:t>
      </w:r>
      <w:r>
        <w:rPr>
          <w:rFonts w:hint="eastAsia" w:ascii="仿宋" w:hAnsi="仿宋" w:eastAsia="仿宋" w:cs="仿宋"/>
          <w:sz w:val="28"/>
          <w:szCs w:val="28"/>
          <w:highlight w:val="none"/>
          <w:lang w:val="en-US" w:eastAsia="zh-CN"/>
        </w:rPr>
        <w:t>构</w:t>
      </w:r>
      <w:r>
        <w:rPr>
          <w:rFonts w:hint="eastAsia" w:ascii="仿宋" w:hAnsi="仿宋" w:eastAsia="仿宋" w:cs="仿宋"/>
          <w:sz w:val="28"/>
          <w:szCs w:val="28"/>
          <w:highlight w:val="none"/>
        </w:rPr>
        <w:t>筑物或工棚</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（6）遇有气象部门发台风、暴潮、强对流、雷雨大风警报时，乙方未自行撤离至安全避险点，未采取防灾减灾措施，或以自然灾害受损为由拒交租金的；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（7）乙方给耕地造成损害未及时修复或给耕地造成永久性损害的；</w:t>
      </w:r>
    </w:p>
    <w:p>
      <w:pPr>
        <w:numPr>
          <w:ilvl w:val="-1"/>
          <w:numId w:val="0"/>
        </w:numPr>
        <w:spacing w:line="54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（8）乙方不</w:t>
      </w:r>
      <w:r>
        <w:rPr>
          <w:rFonts w:hint="eastAsia" w:ascii="仿宋" w:hAnsi="仿宋" w:eastAsia="仿宋" w:cs="仿宋"/>
          <w:sz w:val="28"/>
          <w:szCs w:val="28"/>
          <w:highlight w:val="none"/>
        </w:rPr>
        <w:t>服从甲方的农田标准化改造规划和安排，</w:t>
      </w:r>
      <w:r>
        <w:rPr>
          <w:rFonts w:hint="eastAsia" w:ascii="仿宋" w:hAnsi="仿宋" w:eastAsia="仿宋" w:cs="仿宋"/>
          <w:sz w:val="28"/>
          <w:szCs w:val="28"/>
          <w:highlight w:val="none"/>
          <w:lang w:val="en-US" w:eastAsia="zh-CN"/>
        </w:rPr>
        <w:t>不</w:t>
      </w:r>
      <w:r>
        <w:rPr>
          <w:rFonts w:hint="eastAsia" w:ascii="仿宋" w:hAnsi="仿宋" w:eastAsia="仿宋" w:cs="仿宋"/>
          <w:sz w:val="28"/>
          <w:szCs w:val="28"/>
          <w:highlight w:val="none"/>
        </w:rPr>
        <w:t>配合甲方对所租赁耕地进行农田标准化建设</w:t>
      </w:r>
      <w:r>
        <w:rPr>
          <w:rFonts w:hint="eastAsia" w:ascii="仿宋" w:hAnsi="仿宋" w:eastAsia="仿宋" w:cs="仿宋"/>
          <w:sz w:val="28"/>
          <w:szCs w:val="28"/>
          <w:highlight w:val="none"/>
          <w:lang w:val="en-US" w:eastAsia="zh-CN"/>
        </w:rPr>
        <w:t>的；</w:t>
      </w:r>
    </w:p>
    <w:p>
      <w:pPr>
        <w:numPr>
          <w:ilvl w:val="-1"/>
          <w:numId w:val="0"/>
        </w:numPr>
        <w:spacing w:line="54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（9）乙方的种植、养殖等生产活动中对耕地或周边区域和居民生活区造成严重环境污染的；</w:t>
      </w:r>
    </w:p>
    <w:p>
      <w:pPr>
        <w:spacing w:line="360" w:lineRule="auto"/>
        <w:ind w:firstLine="6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（10）其他</w:t>
      </w:r>
      <w:r>
        <w:rPr>
          <w:rFonts w:hint="eastAsia" w:ascii="仿宋" w:hAnsi="仿宋" w:eastAsia="仿宋" w:cs="仿宋"/>
          <w:sz w:val="28"/>
          <w:szCs w:val="28"/>
          <w:highlight w:val="none"/>
        </w:rPr>
        <w:t>情节严重造成不良影响的</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lang w:eastAsia="zh-CN"/>
        </w:rPr>
        <w:t>。</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21.</w:t>
      </w:r>
      <w:r>
        <w:rPr>
          <w:rFonts w:hint="eastAsia" w:ascii="仿宋" w:hAnsi="仿宋" w:eastAsia="仿宋" w:cs="仿宋"/>
          <w:sz w:val="28"/>
          <w:szCs w:val="28"/>
          <w:highlight w:val="none"/>
        </w:rPr>
        <w:t>因</w:t>
      </w:r>
      <w:r>
        <w:rPr>
          <w:rFonts w:hint="eastAsia" w:ascii="仿宋" w:hAnsi="仿宋" w:eastAsia="仿宋" w:cs="仿宋"/>
          <w:sz w:val="28"/>
          <w:szCs w:val="28"/>
          <w:highlight w:val="none"/>
          <w:lang w:val="en-US" w:eastAsia="zh-CN"/>
        </w:rPr>
        <w:t>乙方违反本合同约定</w:t>
      </w:r>
      <w:r>
        <w:rPr>
          <w:rFonts w:hint="eastAsia" w:ascii="仿宋" w:hAnsi="仿宋" w:eastAsia="仿宋" w:cs="仿宋"/>
          <w:sz w:val="28"/>
          <w:szCs w:val="28"/>
          <w:highlight w:val="none"/>
        </w:rPr>
        <w:t>导致甲方解除合同的，</w:t>
      </w:r>
      <w:r>
        <w:rPr>
          <w:rFonts w:hint="eastAsia" w:ascii="仿宋" w:hAnsi="仿宋" w:eastAsia="仿宋" w:cs="仿宋"/>
          <w:sz w:val="28"/>
          <w:szCs w:val="28"/>
          <w:highlight w:val="none"/>
          <w:lang w:val="en-US" w:eastAsia="zh-CN"/>
        </w:rPr>
        <w:t>乙方应在10日内清场，如不及时清场，</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七、合同期内，甲方的权利与义务</w:t>
      </w:r>
    </w:p>
    <w:p>
      <w:pPr>
        <w:pStyle w:val="5"/>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1</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shd w:val="clear" w:color="auto" w:fill="FFFFFF"/>
        </w:rPr>
        <w:t>甲方有权监督乙方合理利用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保护土地，有权制止乙方</w:t>
      </w:r>
      <w:r>
        <w:rPr>
          <w:rFonts w:hint="eastAsia" w:ascii="仿宋" w:hAnsi="仿宋" w:eastAsia="仿宋" w:cs="仿宋"/>
          <w:sz w:val="28"/>
          <w:szCs w:val="28"/>
          <w:highlight w:val="none"/>
        </w:rPr>
        <w:t>改变土地的用途及现状</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有权</w:t>
      </w:r>
      <w:r>
        <w:rPr>
          <w:rFonts w:hint="eastAsia" w:ascii="仿宋" w:hAnsi="仿宋" w:eastAsia="仿宋" w:cs="仿宋"/>
          <w:sz w:val="28"/>
          <w:szCs w:val="28"/>
          <w:highlight w:val="none"/>
          <w:shd w:val="clear" w:color="auto" w:fill="FFFFFF"/>
          <w:lang w:val="en-US" w:eastAsia="zh-CN"/>
        </w:rPr>
        <w:t>制止乙方</w:t>
      </w:r>
      <w:r>
        <w:rPr>
          <w:rFonts w:hint="eastAsia" w:ascii="仿宋" w:hAnsi="仿宋" w:eastAsia="仿宋" w:cs="仿宋"/>
          <w:sz w:val="28"/>
          <w:szCs w:val="28"/>
          <w:highlight w:val="none"/>
          <w:shd w:val="clear" w:color="auto" w:fill="FFFFFF"/>
        </w:rPr>
        <w:t>损坏土地、水利设施、</w:t>
      </w:r>
      <w:r>
        <w:rPr>
          <w:rFonts w:hint="eastAsia" w:ascii="仿宋" w:hAnsi="仿宋" w:eastAsia="仿宋" w:cs="仿宋"/>
          <w:sz w:val="28"/>
          <w:szCs w:val="28"/>
          <w:highlight w:val="none"/>
          <w:shd w:val="clear" w:color="auto" w:fill="FFFFFF"/>
          <w:lang w:val="en-US" w:eastAsia="zh-CN"/>
        </w:rPr>
        <w:t>损害</w:t>
      </w:r>
      <w:r>
        <w:rPr>
          <w:rFonts w:hint="eastAsia" w:ascii="仿宋" w:hAnsi="仿宋" w:eastAsia="仿宋" w:cs="仿宋"/>
          <w:sz w:val="28"/>
          <w:szCs w:val="28"/>
          <w:highlight w:val="none"/>
          <w:shd w:val="clear" w:color="auto" w:fill="FFFFFF"/>
        </w:rPr>
        <w:t>其他农业资源、污染环境、及其他损害公共利益的行为，</w:t>
      </w:r>
      <w:r>
        <w:rPr>
          <w:rFonts w:hint="eastAsia" w:ascii="仿宋" w:hAnsi="仿宋" w:eastAsia="仿宋" w:cs="仿宋"/>
          <w:sz w:val="28"/>
          <w:szCs w:val="28"/>
          <w:highlight w:val="none"/>
        </w:rPr>
        <w:t>并有权要求乙方赔偿</w:t>
      </w:r>
      <w:r>
        <w:rPr>
          <w:rFonts w:hint="eastAsia" w:ascii="仿宋" w:hAnsi="仿宋" w:eastAsia="仿宋" w:cs="仿宋"/>
          <w:sz w:val="28"/>
          <w:szCs w:val="28"/>
          <w:highlight w:val="none"/>
          <w:lang w:val="en-US" w:eastAsia="zh-CN"/>
        </w:rPr>
        <w:t>因乙方未</w:t>
      </w:r>
      <w:r>
        <w:rPr>
          <w:rFonts w:hint="eastAsia" w:ascii="仿宋" w:hAnsi="仿宋" w:eastAsia="仿宋" w:cs="仿宋"/>
          <w:sz w:val="28"/>
          <w:szCs w:val="28"/>
          <w:highlight w:val="none"/>
          <w:shd w:val="clear" w:color="auto" w:fill="FFFFFF"/>
        </w:rPr>
        <w:t>合理利用</w:t>
      </w:r>
      <w:r>
        <w:rPr>
          <w:rFonts w:hint="eastAsia" w:ascii="仿宋" w:hAnsi="仿宋" w:eastAsia="仿宋" w:cs="仿宋"/>
          <w:sz w:val="28"/>
          <w:szCs w:val="28"/>
          <w:highlight w:val="none"/>
          <w:shd w:val="clear" w:color="auto" w:fill="FFFFFF"/>
          <w:lang w:val="en-US" w:eastAsia="zh-CN"/>
        </w:rPr>
        <w:t>和</w:t>
      </w:r>
      <w:r>
        <w:rPr>
          <w:rFonts w:hint="eastAsia" w:ascii="仿宋" w:hAnsi="仿宋" w:eastAsia="仿宋" w:cs="仿宋"/>
          <w:sz w:val="28"/>
          <w:szCs w:val="28"/>
          <w:highlight w:val="none"/>
          <w:shd w:val="clear" w:color="auto" w:fill="FFFFFF"/>
        </w:rPr>
        <w:t>保护土地</w:t>
      </w:r>
      <w:r>
        <w:rPr>
          <w:rFonts w:hint="eastAsia" w:ascii="仿宋" w:hAnsi="仿宋" w:eastAsia="仿宋" w:cs="仿宋"/>
          <w:sz w:val="28"/>
          <w:szCs w:val="28"/>
          <w:highlight w:val="none"/>
        </w:rPr>
        <w:t>造成的损失。</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rPr>
        <w:t>甲方应配合政府职能部门做好租赁耕地外围水利堤坝的建设、管理和维护工作，乙方应给予相应的配合。</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在法律、政策允许的情况下，甲方力所能及协助乙方办理项目的立项、报建及营业执照、水电报装等有关手续，所有费用由乙方承担。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甲方应指导、监督、纠正乙方在生产经营过程中可能损害水利设施和公共利益的一切行为。</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合同期满，租赁范围的用水、用电、道路等基础设施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全部归甲方所有</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甲方无需对乙方作任何补偿。</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八、合同期内，如发生不可抗力因素致使一方履行合同成为不可能，或经双方协商一致同意解除合同的，可以解除本合同，双方不</w:t>
      </w:r>
      <w:r>
        <w:rPr>
          <w:rFonts w:hint="eastAsia" w:ascii="仿宋" w:hAnsi="仿宋" w:eastAsia="仿宋" w:cs="仿宋"/>
          <w:sz w:val="28"/>
          <w:szCs w:val="28"/>
          <w:highlight w:val="none"/>
          <w:lang w:val="en-US" w:eastAsia="zh-CN"/>
        </w:rPr>
        <w:t>存在</w:t>
      </w:r>
      <w:r>
        <w:rPr>
          <w:rFonts w:hint="eastAsia" w:ascii="仿宋" w:hAnsi="仿宋" w:eastAsia="仿宋" w:cs="仿宋"/>
          <w:sz w:val="28"/>
          <w:szCs w:val="28"/>
          <w:highlight w:val="none"/>
        </w:rPr>
        <w:t>违约</w:t>
      </w:r>
      <w:r>
        <w:rPr>
          <w:rFonts w:hint="eastAsia" w:ascii="仿宋" w:hAnsi="仿宋" w:eastAsia="仿宋" w:cs="仿宋"/>
          <w:sz w:val="28"/>
          <w:szCs w:val="28"/>
          <w:highlight w:val="none"/>
          <w:lang w:val="en-US" w:eastAsia="zh-CN"/>
        </w:rPr>
        <w:t>行为</w:t>
      </w:r>
      <w:r>
        <w:rPr>
          <w:rFonts w:hint="eastAsia" w:ascii="仿宋" w:hAnsi="仿宋" w:eastAsia="仿宋" w:cs="仿宋"/>
          <w:sz w:val="28"/>
          <w:szCs w:val="28"/>
          <w:highlight w:val="none"/>
        </w:rPr>
        <w:t>的，互不追究责任。</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九、租赁期限内，如遇广州市</w:t>
      </w:r>
      <w:r>
        <w:rPr>
          <w:rFonts w:hint="eastAsia" w:ascii="仿宋" w:hAnsi="仿宋" w:eastAsia="仿宋" w:cs="仿宋"/>
          <w:color w:val="000000"/>
          <w:sz w:val="28"/>
          <w:szCs w:val="28"/>
          <w:highlight w:val="none"/>
        </w:rPr>
        <w:t>南沙区政府或上级部门政策、规划建设等原因征收或征用该</w:t>
      </w:r>
      <w:r>
        <w:rPr>
          <w:rFonts w:hint="eastAsia" w:ascii="仿宋" w:hAnsi="仿宋" w:eastAsia="仿宋" w:cs="仿宋"/>
          <w:sz w:val="28"/>
          <w:szCs w:val="28"/>
          <w:highlight w:val="none"/>
        </w:rPr>
        <w:t>耕地的，甲方应提前15</w:t>
      </w:r>
      <w:r>
        <w:rPr>
          <w:rFonts w:hint="eastAsia" w:ascii="仿宋" w:hAnsi="仿宋" w:eastAsia="仿宋" w:cs="仿宋"/>
          <w:sz w:val="28"/>
          <w:szCs w:val="28"/>
          <w:highlight w:val="none"/>
          <w:lang w:val="en-US" w:eastAsia="zh-CN"/>
        </w:rPr>
        <w:t>日</w:t>
      </w:r>
      <w:r>
        <w:rPr>
          <w:rFonts w:hint="eastAsia" w:ascii="仿宋" w:hAnsi="仿宋" w:eastAsia="仿宋" w:cs="仿宋"/>
          <w:sz w:val="28"/>
          <w:szCs w:val="28"/>
          <w:highlight w:val="none"/>
        </w:rPr>
        <w:t>通知乙方退场并解除租赁合同，乙方必须服从</w:t>
      </w:r>
      <w:r>
        <w:rPr>
          <w:rFonts w:hint="eastAsia" w:ascii="仿宋" w:hAnsi="仿宋" w:eastAsia="仿宋" w:cs="仿宋"/>
          <w:sz w:val="28"/>
          <w:szCs w:val="28"/>
          <w:highlight w:val="none"/>
          <w:lang w:val="en-US" w:eastAsia="zh-CN"/>
        </w:rPr>
        <w:t>以下约定</w:t>
      </w:r>
      <w:r>
        <w:rPr>
          <w:rFonts w:hint="eastAsia" w:ascii="仿宋" w:hAnsi="仿宋" w:eastAsia="仿宋" w:cs="仿宋"/>
          <w:sz w:val="28"/>
          <w:szCs w:val="28"/>
          <w:highlight w:val="none"/>
        </w:rPr>
        <w:t>并及时做好交地工作</w:t>
      </w:r>
      <w:r>
        <w:rPr>
          <w:rFonts w:hint="eastAsia" w:ascii="仿宋" w:hAnsi="仿宋" w:eastAsia="仿宋" w:cs="仿宋"/>
          <w:sz w:val="28"/>
          <w:szCs w:val="28"/>
          <w:highlight w:val="none"/>
          <w:lang w:eastAsia="zh-CN"/>
        </w:rPr>
        <w:t>：</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如乙方</w:t>
      </w:r>
      <w:r>
        <w:rPr>
          <w:rFonts w:hint="eastAsia" w:ascii="仿宋" w:hAnsi="仿宋" w:eastAsia="仿宋" w:cs="仿宋"/>
          <w:color w:val="000000"/>
          <w:sz w:val="28"/>
          <w:szCs w:val="28"/>
          <w:highlight w:val="none"/>
        </w:rPr>
        <w:t>未按退场通知交还耕地的，属于违约，甲方有权</w:t>
      </w:r>
      <w:r>
        <w:rPr>
          <w:rFonts w:hint="eastAsia" w:ascii="仿宋" w:hAnsi="仿宋" w:eastAsia="仿宋" w:cs="仿宋"/>
          <w:sz w:val="28"/>
          <w:szCs w:val="28"/>
          <w:highlight w:val="none"/>
        </w:rPr>
        <w:t>单方解除合同</w:t>
      </w:r>
      <w:r>
        <w:rPr>
          <w:rFonts w:hint="eastAsia" w:ascii="仿宋" w:hAnsi="仿宋" w:eastAsia="仿宋" w:cs="仿宋"/>
          <w:color w:val="000000"/>
          <w:sz w:val="28"/>
          <w:szCs w:val="28"/>
          <w:highlight w:val="none"/>
        </w:rPr>
        <w:t>，没收</w:t>
      </w:r>
      <w:r>
        <w:rPr>
          <w:rFonts w:hint="eastAsia" w:ascii="仿宋" w:hAnsi="仿宋" w:eastAsia="仿宋" w:cs="仿宋"/>
          <w:sz w:val="28"/>
          <w:szCs w:val="28"/>
          <w:highlight w:val="none"/>
          <w:lang w:val="en-US" w:eastAsia="zh-CN"/>
        </w:rPr>
        <w:t>履约</w:t>
      </w:r>
      <w:r>
        <w:rPr>
          <w:rFonts w:hint="eastAsia" w:ascii="仿宋" w:hAnsi="仿宋" w:eastAsia="仿宋" w:cs="仿宋"/>
          <w:color w:val="000000"/>
          <w:sz w:val="28"/>
          <w:szCs w:val="28"/>
          <w:highlight w:val="none"/>
        </w:rPr>
        <w:t>保证金，</w:t>
      </w:r>
      <w:r>
        <w:rPr>
          <w:rFonts w:hint="eastAsia" w:ascii="仿宋" w:hAnsi="仿宋" w:eastAsia="仿宋" w:cs="仿宋"/>
          <w:sz w:val="28"/>
          <w:szCs w:val="28"/>
          <w:highlight w:val="none"/>
        </w:rPr>
        <w:t>无条件收回耕地，并向乙方追偿甲方</w:t>
      </w:r>
      <w:r>
        <w:rPr>
          <w:rFonts w:hint="eastAsia" w:ascii="仿宋" w:hAnsi="仿宋" w:eastAsia="仿宋" w:cs="仿宋"/>
          <w:sz w:val="28"/>
          <w:szCs w:val="28"/>
          <w:highlight w:val="none"/>
          <w:lang w:val="en-US" w:eastAsia="zh-CN"/>
        </w:rPr>
        <w:t>遭受的</w:t>
      </w:r>
      <w:r>
        <w:rPr>
          <w:rFonts w:hint="eastAsia" w:ascii="仿宋" w:hAnsi="仿宋" w:eastAsia="仿宋" w:cs="仿宋"/>
          <w:sz w:val="28"/>
          <w:szCs w:val="28"/>
          <w:highlight w:val="none"/>
        </w:rPr>
        <w:t>一切损失。</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2.乙方在收到甲方通知后30日内仍不退场交地的，</w:t>
      </w:r>
      <w:r>
        <w:rPr>
          <w:rFonts w:hint="eastAsia" w:ascii="仿宋" w:hAnsi="仿宋" w:eastAsia="仿宋" w:cs="仿宋"/>
          <w:sz w:val="28"/>
          <w:szCs w:val="28"/>
          <w:highlight w:val="none"/>
        </w:rPr>
        <w:t>视为乙方放弃耕地上的相关农作物及设施等的所有权</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甲方</w:t>
      </w:r>
      <w:r>
        <w:rPr>
          <w:rFonts w:hint="eastAsia" w:ascii="仿宋" w:hAnsi="仿宋" w:eastAsia="仿宋" w:cs="仿宋"/>
          <w:sz w:val="28"/>
          <w:szCs w:val="28"/>
          <w:highlight w:val="none"/>
          <w:lang w:val="en-US" w:eastAsia="zh-CN"/>
        </w:rPr>
        <w:t>可立即</w:t>
      </w:r>
      <w:r>
        <w:rPr>
          <w:rFonts w:hint="eastAsia" w:ascii="仿宋" w:hAnsi="仿宋" w:eastAsia="仿宋" w:cs="仿宋"/>
          <w:sz w:val="28"/>
          <w:szCs w:val="28"/>
          <w:highlight w:val="none"/>
        </w:rPr>
        <w:t>收回土地</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rPr>
        <w:t>处理土地上的一切作物及</w:t>
      </w:r>
      <w:r>
        <w:rPr>
          <w:rFonts w:hint="eastAsia" w:ascii="仿宋" w:hAnsi="仿宋" w:eastAsia="仿宋" w:cs="仿宋"/>
          <w:sz w:val="28"/>
          <w:szCs w:val="28"/>
          <w:highlight w:val="none"/>
          <w:lang w:val="en-US" w:eastAsia="zh-CN"/>
        </w:rPr>
        <w:t>设施等</w:t>
      </w:r>
      <w:r>
        <w:rPr>
          <w:rFonts w:hint="eastAsia" w:ascii="仿宋" w:hAnsi="仿宋" w:eastAsia="仿宋" w:cs="仿宋"/>
          <w:sz w:val="28"/>
          <w:szCs w:val="28"/>
          <w:highlight w:val="none"/>
        </w:rPr>
        <w:t>，无需对乙方作出任何补偿或赔偿。</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乙方</w:t>
      </w:r>
      <w:r>
        <w:rPr>
          <w:rFonts w:hint="eastAsia" w:ascii="仿宋" w:hAnsi="仿宋" w:eastAsia="仿宋" w:cs="仿宋"/>
          <w:sz w:val="28"/>
          <w:szCs w:val="28"/>
          <w:highlight w:val="none"/>
          <w:lang w:val="en-US" w:eastAsia="zh-CN"/>
        </w:rPr>
        <w:t>如按时依照甲方要求</w:t>
      </w:r>
      <w:r>
        <w:rPr>
          <w:rFonts w:hint="eastAsia" w:ascii="仿宋" w:hAnsi="仿宋" w:eastAsia="仿宋" w:cs="仿宋"/>
          <w:sz w:val="28"/>
          <w:szCs w:val="28"/>
          <w:highlight w:val="none"/>
        </w:rPr>
        <w:t>退场，</w:t>
      </w:r>
      <w:r>
        <w:rPr>
          <w:rFonts w:hint="eastAsia" w:ascii="仿宋" w:hAnsi="仿宋" w:eastAsia="仿宋" w:cs="仿宋"/>
          <w:sz w:val="28"/>
          <w:szCs w:val="28"/>
          <w:highlight w:val="none"/>
          <w:lang w:val="en-US" w:eastAsia="zh-CN"/>
        </w:rPr>
        <w:t>甲乙双方按实际使用时间结算租金，</w:t>
      </w:r>
      <w:r>
        <w:rPr>
          <w:rFonts w:hint="eastAsia" w:ascii="仿宋" w:hAnsi="仿宋" w:eastAsia="仿宋" w:cs="仿宋"/>
          <w:sz w:val="28"/>
          <w:szCs w:val="28"/>
          <w:highlight w:val="none"/>
        </w:rPr>
        <w:t>乙方签署本合同即视为对此知悉并没有异议。</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乙方未经合法手续擅自搭建的设施</w:t>
      </w:r>
      <w:r>
        <w:rPr>
          <w:rFonts w:hint="eastAsia" w:ascii="仿宋" w:hAnsi="仿宋" w:eastAsia="仿宋" w:cs="仿宋"/>
          <w:sz w:val="28"/>
          <w:szCs w:val="28"/>
          <w:highlight w:val="none"/>
          <w:lang w:val="en-US" w:eastAsia="zh-CN"/>
        </w:rPr>
        <w:t>、设备</w:t>
      </w:r>
      <w:r>
        <w:rPr>
          <w:rFonts w:hint="eastAsia" w:ascii="仿宋" w:hAnsi="仿宋" w:eastAsia="仿宋" w:cs="仿宋"/>
          <w:sz w:val="28"/>
          <w:szCs w:val="28"/>
          <w:highlight w:val="none"/>
        </w:rPr>
        <w:t>，以及非乙方出资建设的设施</w:t>
      </w:r>
      <w:r>
        <w:rPr>
          <w:rFonts w:hint="eastAsia" w:ascii="仿宋" w:hAnsi="仿宋" w:eastAsia="仿宋" w:cs="仿宋"/>
          <w:sz w:val="28"/>
          <w:szCs w:val="28"/>
          <w:highlight w:val="none"/>
          <w:lang w:val="en-US" w:eastAsia="zh-CN"/>
        </w:rPr>
        <w:t>和设备</w:t>
      </w:r>
      <w:r>
        <w:rPr>
          <w:rFonts w:hint="eastAsia" w:ascii="仿宋" w:hAnsi="仿宋" w:eastAsia="仿宋" w:cs="仿宋"/>
          <w:sz w:val="28"/>
          <w:szCs w:val="28"/>
          <w:highlight w:val="none"/>
        </w:rPr>
        <w:t>，乙方无权要求补偿。</w:t>
      </w:r>
      <w:r>
        <w:rPr>
          <w:rFonts w:hint="eastAsia" w:ascii="仿宋" w:hAnsi="仿宋" w:eastAsia="仿宋" w:cs="仿宋"/>
          <w:kern w:val="0"/>
          <w:sz w:val="28"/>
          <w:szCs w:val="28"/>
          <w:u w:val="single"/>
        </w:rPr>
        <w:t>租赁期内遇政府收回土地，如有青苗及地上附着物补偿的，租赁红线范围外面积的青苗及地上附着物补偿款归出租方所有，租赁红线范围内面积的青苗及地上附着物补偿款按如下规定执行：</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（1）项目用地红线范围内基础设施补偿归</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所有；</w:t>
      </w:r>
    </w:p>
    <w:p>
      <w:pPr>
        <w:pStyle w:val="11"/>
        <w:spacing w:line="560" w:lineRule="exact"/>
        <w:ind w:firstLine="560"/>
        <w:rPr>
          <w:rFonts w:hint="eastAsia" w:ascii="仿宋" w:hAnsi="仿宋" w:eastAsia="仿宋" w:cs="仿宋"/>
          <w:sz w:val="28"/>
          <w:szCs w:val="28"/>
          <w:u w:val="single"/>
        </w:rPr>
      </w:pPr>
      <w:r>
        <w:rPr>
          <w:rFonts w:hint="eastAsia" w:ascii="仿宋" w:hAnsi="仿宋" w:eastAsia="仿宋" w:cs="仿宋"/>
          <w:sz w:val="28"/>
          <w:szCs w:val="28"/>
          <w:u w:val="single"/>
        </w:rPr>
        <w:t>（2）项目用地红线内青苗及地上附着物补偿费（含奖励费），</w:t>
      </w:r>
      <w:r>
        <w:rPr>
          <w:rFonts w:hint="eastAsia" w:ascii="仿宋" w:hAnsi="仿宋" w:eastAsia="仿宋" w:cs="仿宋"/>
          <w:sz w:val="28"/>
          <w:szCs w:val="28"/>
          <w:u w:val="single"/>
          <w:lang w:val="en-US" w:eastAsia="zh-CN"/>
        </w:rPr>
        <w:t>甲方</w:t>
      </w:r>
      <w:r>
        <w:rPr>
          <w:rFonts w:hint="eastAsia" w:ascii="仿宋" w:hAnsi="仿宋" w:eastAsia="仿宋" w:cs="仿宋"/>
          <w:sz w:val="28"/>
          <w:szCs w:val="28"/>
          <w:u w:val="single"/>
        </w:rPr>
        <w:t>和</w:t>
      </w:r>
      <w:r>
        <w:rPr>
          <w:rFonts w:hint="eastAsia" w:ascii="仿宋" w:hAnsi="仿宋" w:eastAsia="仿宋" w:cs="仿宋"/>
          <w:sz w:val="28"/>
          <w:szCs w:val="28"/>
          <w:u w:val="single"/>
          <w:lang w:val="en-US" w:eastAsia="zh-CN"/>
        </w:rPr>
        <w:t>乙方</w:t>
      </w:r>
      <w:r>
        <w:rPr>
          <w:rFonts w:hint="eastAsia" w:ascii="仿宋" w:hAnsi="仿宋" w:eastAsia="仿宋" w:cs="仿宋"/>
          <w:sz w:val="28"/>
          <w:szCs w:val="28"/>
          <w:u w:val="single"/>
        </w:rPr>
        <w:t>各收取50%；项目用地红线范围外，受影响鱼塘青苗及地上附着物补偿由</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方收取；</w:t>
      </w:r>
    </w:p>
    <w:p>
      <w:pPr>
        <w:numPr>
          <w:ilvl w:val="0"/>
          <w:numId w:val="0"/>
        </w:numPr>
        <w:spacing w:line="360" w:lineRule="auto"/>
        <w:ind w:leftChars="0" w:firstLine="560" w:firstLineChars="200"/>
        <w:rPr>
          <w:rFonts w:hint="eastAsia" w:ascii="仿宋" w:hAnsi="仿宋" w:eastAsia="仿宋" w:cs="仿宋"/>
          <w:sz w:val="28"/>
          <w:szCs w:val="28"/>
          <w:highlight w:val="none"/>
        </w:rPr>
      </w:pPr>
      <w:r>
        <w:rPr>
          <w:rFonts w:hint="eastAsia" w:ascii="仿宋" w:hAnsi="仿宋" w:eastAsia="仿宋" w:cs="仿宋"/>
          <w:sz w:val="28"/>
          <w:szCs w:val="28"/>
          <w:u w:val="single"/>
        </w:rPr>
        <w:t>（3）高压线路征收，线行影响用地青苗补偿，</w:t>
      </w:r>
      <w:r>
        <w:rPr>
          <w:rFonts w:hint="eastAsia" w:ascii="仿宋" w:hAnsi="仿宋" w:eastAsia="仿宋" w:cs="仿宋"/>
          <w:sz w:val="28"/>
          <w:szCs w:val="28"/>
          <w:u w:val="single"/>
          <w:lang w:val="en-US" w:eastAsia="zh-CN"/>
        </w:rPr>
        <w:t>甲</w:t>
      </w:r>
      <w:r>
        <w:rPr>
          <w:rFonts w:hint="eastAsia" w:ascii="仿宋" w:hAnsi="仿宋" w:eastAsia="仿宋" w:cs="仿宋"/>
          <w:sz w:val="28"/>
          <w:szCs w:val="28"/>
          <w:u w:val="single"/>
        </w:rPr>
        <w:t>方和</w:t>
      </w:r>
      <w:r>
        <w:rPr>
          <w:rFonts w:hint="eastAsia" w:ascii="仿宋" w:hAnsi="仿宋" w:eastAsia="仿宋" w:cs="仿宋"/>
          <w:sz w:val="28"/>
          <w:szCs w:val="28"/>
          <w:u w:val="single"/>
          <w:lang w:val="en-US" w:eastAsia="zh-CN"/>
        </w:rPr>
        <w:t>乙</w:t>
      </w:r>
      <w:r>
        <w:rPr>
          <w:rFonts w:hint="eastAsia" w:ascii="仿宋" w:hAnsi="仿宋" w:eastAsia="仿宋" w:cs="仿宋"/>
          <w:sz w:val="28"/>
          <w:szCs w:val="28"/>
          <w:u w:val="single"/>
        </w:rPr>
        <w:t>方各收取50%。</w:t>
      </w:r>
    </w:p>
    <w:p>
      <w:pPr>
        <w:numPr>
          <w:ilvl w:val="0"/>
          <w:numId w:val="0"/>
        </w:numPr>
        <w:spacing w:line="360" w:lineRule="auto"/>
        <w:ind w:leftChars="0"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5.租赁合同期满或本合同解除后，如发生征收等行为，所有青苗及地上附着物补偿等均为甲方所有，与乙方无关，</w:t>
      </w:r>
      <w:r>
        <w:rPr>
          <w:rFonts w:hint="eastAsia" w:ascii="仿宋" w:hAnsi="仿宋" w:eastAsia="仿宋" w:cs="仿宋"/>
          <w:sz w:val="28"/>
          <w:szCs w:val="28"/>
          <w:highlight w:val="none"/>
        </w:rPr>
        <w:t>乙方签署本合同即视为对此知悉并没有异议</w:t>
      </w:r>
      <w:r>
        <w:rPr>
          <w:rFonts w:hint="eastAsia" w:ascii="仿宋" w:hAnsi="仿宋" w:eastAsia="仿宋" w:cs="仿宋"/>
          <w:sz w:val="28"/>
          <w:szCs w:val="28"/>
          <w:highlight w:val="none"/>
          <w:lang w:val="en-US" w:eastAsia="zh-CN"/>
        </w:rPr>
        <w:t>。</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十、违约责任：甲、乙双方应自觉履行本合同，任何一方不能全面履行本合同的均属违约，</w:t>
      </w:r>
      <w:r>
        <w:rPr>
          <w:rFonts w:hint="eastAsia" w:ascii="仿宋" w:hAnsi="仿宋" w:eastAsia="仿宋" w:cs="仿宋"/>
          <w:color w:val="000000"/>
          <w:sz w:val="28"/>
          <w:szCs w:val="28"/>
          <w:highlight w:val="none"/>
        </w:rPr>
        <w:t>守约方有权追究违约方的违约责任并要求赔偿因违约造成的损失；同时，守约方为追究违约方责任而支出的一切费用</w:t>
      </w:r>
      <w:r>
        <w:rPr>
          <w:rFonts w:hint="eastAsia" w:ascii="仿宋" w:hAnsi="仿宋" w:eastAsia="仿宋" w:cs="仿宋"/>
          <w:sz w:val="28"/>
          <w:szCs w:val="28"/>
          <w:highlight w:val="none"/>
        </w:rPr>
        <w:t>（包括但不限于律师费、诉讼费、担保费、保全费、鉴定费等）</w:t>
      </w:r>
      <w:r>
        <w:rPr>
          <w:rFonts w:hint="eastAsia" w:ascii="仿宋" w:hAnsi="仿宋" w:eastAsia="仿宋" w:cs="仿宋"/>
          <w:color w:val="000000"/>
          <w:sz w:val="28"/>
          <w:szCs w:val="28"/>
          <w:highlight w:val="none"/>
        </w:rPr>
        <w:t>，均由违约方承担。</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乙方私自改变土地性质和用途或有违反合同约定未在甲方通知规定的合理期限内纠正或恢复原状并消除影响的均属根本违约，甲方有权单方解除合同、没收履约保证金、无条件收回土地，乙方在地上的投入和所有设施归甲方所有</w:t>
      </w:r>
      <w:r>
        <w:rPr>
          <w:rFonts w:hint="eastAsia" w:ascii="仿宋" w:hAnsi="仿宋" w:eastAsia="仿宋" w:cs="仿宋"/>
          <w:sz w:val="28"/>
          <w:szCs w:val="28"/>
          <w:highlight w:val="none"/>
          <w:lang w:val="en-US" w:eastAsia="zh-CN"/>
        </w:rPr>
        <w:t>,且甲方有权</w:t>
      </w:r>
      <w:r>
        <w:rPr>
          <w:rFonts w:hint="eastAsia" w:ascii="仿宋" w:hAnsi="仿宋" w:eastAsia="仿宋" w:cs="仿宋"/>
          <w:sz w:val="28"/>
          <w:szCs w:val="28"/>
          <w:highlight w:val="none"/>
        </w:rPr>
        <w:t>要求乙方按合同总标的额的20%支付违约金。</w:t>
      </w:r>
    </w:p>
    <w:p>
      <w:pPr>
        <w:spacing w:line="360" w:lineRule="auto"/>
        <w:ind w:firstLine="600"/>
        <w:rPr>
          <w:rFonts w:hint="eastAsia" w:ascii="仿宋" w:hAnsi="仿宋" w:eastAsia="仿宋" w:cs="仿宋"/>
          <w:color w:val="000000"/>
          <w:sz w:val="28"/>
          <w:szCs w:val="28"/>
          <w:highlight w:val="none"/>
        </w:rPr>
      </w:pPr>
      <w:r>
        <w:rPr>
          <w:rFonts w:hint="eastAsia" w:ascii="仿宋" w:hAnsi="仿宋" w:eastAsia="仿宋" w:cs="仿宋"/>
          <w:sz w:val="28"/>
          <w:szCs w:val="28"/>
          <w:highlight w:val="none"/>
        </w:rPr>
        <w:t>十一、合同纠纷的处理：</w:t>
      </w:r>
      <w:r>
        <w:rPr>
          <w:rFonts w:hint="eastAsia" w:ascii="仿宋" w:hAnsi="仿宋" w:eastAsia="仿宋" w:cs="仿宋"/>
          <w:color w:val="000000"/>
          <w:sz w:val="28"/>
          <w:szCs w:val="28"/>
          <w:highlight w:val="none"/>
        </w:rPr>
        <w:t>本合同在履行中如发生争议，双方应友好协商解决，协商不成时，向</w:t>
      </w:r>
      <w:r>
        <w:rPr>
          <w:rFonts w:hint="eastAsia" w:ascii="仿宋" w:hAnsi="仿宋" w:eastAsia="仿宋" w:cs="仿宋"/>
          <w:color w:val="000000"/>
          <w:sz w:val="28"/>
          <w:szCs w:val="28"/>
          <w:highlight w:val="none"/>
          <w:lang w:val="en-US" w:eastAsia="zh-CN"/>
        </w:rPr>
        <w:t>广州市南沙区</w:t>
      </w:r>
      <w:r>
        <w:rPr>
          <w:rFonts w:hint="eastAsia" w:ascii="仿宋" w:hAnsi="仿宋" w:eastAsia="仿宋" w:cs="仿宋"/>
          <w:color w:val="000000"/>
          <w:sz w:val="28"/>
          <w:szCs w:val="28"/>
          <w:highlight w:val="none"/>
        </w:rPr>
        <w:t>人民法院起诉。</w:t>
      </w:r>
    </w:p>
    <w:p>
      <w:pPr>
        <w:spacing w:line="360" w:lineRule="auto"/>
        <w:ind w:firstLine="60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十二</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 xml:space="preserve"> 通知与送达</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甲乙双方同意合同中填写的通讯地址作为双方往来文书及解决争议</w:t>
      </w:r>
      <w:r>
        <w:rPr>
          <w:rFonts w:hint="eastAsia" w:ascii="仿宋" w:hAnsi="仿宋" w:eastAsia="仿宋" w:cs="仿宋"/>
          <w:color w:val="000000"/>
          <w:sz w:val="28"/>
          <w:szCs w:val="28"/>
          <w:highlight w:val="none"/>
          <w:lang w:val="en-US" w:eastAsia="zh-CN"/>
        </w:rPr>
        <w:t>时</w:t>
      </w:r>
      <w:r>
        <w:rPr>
          <w:rFonts w:hint="eastAsia" w:ascii="仿宋" w:hAnsi="仿宋" w:eastAsia="仿宋" w:cs="仿宋"/>
          <w:color w:val="000000"/>
          <w:sz w:val="28"/>
          <w:szCs w:val="28"/>
          <w:highlight w:val="none"/>
        </w:rPr>
        <w:t>接收法院诉讼文书的送达地址和联系方式，该送达地址适用于合同履行及一审、二审至案件执行终结时止。如通讯地址</w:t>
      </w:r>
      <w:r>
        <w:rPr>
          <w:rFonts w:hint="eastAsia" w:ascii="仿宋" w:hAnsi="仿宋" w:eastAsia="仿宋" w:cs="仿宋"/>
          <w:color w:val="000000"/>
          <w:sz w:val="28"/>
          <w:szCs w:val="28"/>
          <w:highlight w:val="none"/>
          <w:lang w:val="en-US" w:eastAsia="zh-CN"/>
        </w:rPr>
        <w:t>变更</w:t>
      </w:r>
      <w:r>
        <w:rPr>
          <w:rFonts w:hint="eastAsia" w:ascii="仿宋" w:hAnsi="仿宋" w:eastAsia="仿宋" w:cs="仿宋"/>
          <w:color w:val="000000"/>
          <w:sz w:val="28"/>
          <w:szCs w:val="28"/>
          <w:highlight w:val="none"/>
        </w:rPr>
        <w:t>，应联系对方办理变更手续。因通讯地址不准确、变更后未及时告知对方、被送达方拒绝签收等原因，导致相关文书未能被对方接收的，也应视为送达。邮寄送达的，以文书退回之日视为送达之日；直接送达的，送达人当场在送达回证上记明情况之日视为送达之日。</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甲方再次确认的送达地址为：广州市南沙区珠江街新广五路英豪街1号</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乙方再次确认的送达地址为：</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联系电话：</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十三</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本合同未尽事宜，双方可另行签订补充协议，补充协议与本协议具有同等法律效力。</w:t>
      </w:r>
    </w:p>
    <w:p>
      <w:pPr>
        <w:spacing w:line="360" w:lineRule="auto"/>
        <w:ind w:firstLine="570"/>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rPr>
        <w:t>十四</w:t>
      </w:r>
      <w:r>
        <w:rPr>
          <w:rFonts w:hint="eastAsia" w:ascii="仿宋" w:hAnsi="仿宋" w:eastAsia="仿宋" w:cs="仿宋"/>
          <w:b/>
          <w:color w:val="000000"/>
          <w:sz w:val="28"/>
          <w:szCs w:val="28"/>
          <w:highlight w:val="none"/>
        </w:rPr>
        <w:t>、</w:t>
      </w:r>
      <w:r>
        <w:rPr>
          <w:rFonts w:hint="eastAsia" w:ascii="仿宋" w:hAnsi="仿宋" w:eastAsia="仿宋" w:cs="仿宋"/>
          <w:color w:val="000000"/>
          <w:sz w:val="28"/>
          <w:szCs w:val="28"/>
          <w:highlight w:val="none"/>
        </w:rPr>
        <w:t>本合同自双方签字盖章之日起生效。</w:t>
      </w:r>
    </w:p>
    <w:p>
      <w:pPr>
        <w:spacing w:line="360" w:lineRule="auto"/>
        <w:ind w:firstLine="570"/>
        <w:jc w:val="left"/>
        <w:rPr>
          <w:rFonts w:hint="eastAsia" w:ascii="仿宋" w:hAnsi="仿宋" w:eastAsia="仿宋" w:cs="仿宋"/>
          <w:sz w:val="28"/>
          <w:szCs w:val="28"/>
          <w:highlight w:val="none"/>
        </w:rPr>
      </w:pPr>
      <w:r>
        <w:rPr>
          <w:rFonts w:hint="eastAsia" w:ascii="仿宋" w:hAnsi="仿宋" w:eastAsia="仿宋" w:cs="仿宋"/>
          <w:color w:val="000000"/>
          <w:sz w:val="28"/>
          <w:szCs w:val="28"/>
          <w:highlight w:val="none"/>
        </w:rPr>
        <w:t>本合同一式肆份，甲方执正本贰份，广州市南沙</w:t>
      </w:r>
      <w:r>
        <w:rPr>
          <w:rFonts w:hint="eastAsia" w:ascii="仿宋" w:hAnsi="仿宋" w:eastAsia="仿宋" w:cs="仿宋"/>
          <w:sz w:val="28"/>
          <w:szCs w:val="28"/>
          <w:highlight w:val="none"/>
        </w:rPr>
        <w:t>区</w:t>
      </w:r>
      <w:r>
        <w:rPr>
          <w:rFonts w:hint="eastAsia" w:ascii="仿宋" w:hAnsi="仿宋" w:eastAsia="仿宋" w:cs="仿宋"/>
          <w:sz w:val="28"/>
          <w:szCs w:val="28"/>
          <w:highlight w:val="none"/>
          <w:lang w:val="en-US" w:eastAsia="zh-CN"/>
        </w:rPr>
        <w:t>农业农村</w:t>
      </w:r>
      <w:r>
        <w:rPr>
          <w:rFonts w:hint="eastAsia" w:ascii="仿宋" w:hAnsi="仿宋" w:eastAsia="仿宋" w:cs="仿宋"/>
          <w:sz w:val="28"/>
          <w:szCs w:val="28"/>
          <w:highlight w:val="none"/>
        </w:rPr>
        <w:t>局留存壹份备案，</w:t>
      </w:r>
      <w:r>
        <w:rPr>
          <w:rFonts w:hint="eastAsia" w:ascii="仿宋" w:hAnsi="仿宋" w:eastAsia="仿宋" w:cs="仿宋"/>
          <w:color w:val="000000"/>
          <w:sz w:val="28"/>
          <w:szCs w:val="28"/>
          <w:highlight w:val="none"/>
        </w:rPr>
        <w:t>乙方执正本壹份，具同等法律效力。</w:t>
      </w:r>
      <w:r>
        <w:rPr>
          <w:rFonts w:hint="eastAsia" w:ascii="仿宋" w:hAnsi="仿宋" w:eastAsia="仿宋" w:cs="仿宋"/>
          <w:sz w:val="28"/>
          <w:szCs w:val="28"/>
          <w:highlight w:val="none"/>
        </w:rPr>
        <w:t>本合同的所有附件是合同的一部分，具有同等约束力。</w:t>
      </w:r>
    </w:p>
    <w:p>
      <w:pPr>
        <w:spacing w:line="360" w:lineRule="auto"/>
        <w:ind w:firstLine="570"/>
        <w:jc w:val="left"/>
        <w:rPr>
          <w:rFonts w:hint="eastAsia" w:ascii="仿宋" w:hAnsi="仿宋" w:eastAsia="仿宋" w:cs="仿宋"/>
          <w:b/>
          <w:color w:val="000000"/>
          <w:sz w:val="28"/>
          <w:szCs w:val="28"/>
          <w:highlight w:val="none"/>
        </w:rPr>
      </w:pPr>
      <w:r>
        <w:rPr>
          <w:rFonts w:hint="eastAsia" w:ascii="仿宋" w:hAnsi="仿宋" w:eastAsia="仿宋" w:cs="仿宋"/>
          <w:color w:val="000000"/>
          <w:sz w:val="28"/>
          <w:szCs w:val="28"/>
          <w:highlight w:val="none"/>
        </w:rPr>
        <w:t>十五</w:t>
      </w:r>
      <w:r>
        <w:rPr>
          <w:rFonts w:hint="eastAsia" w:ascii="仿宋" w:hAnsi="仿宋" w:eastAsia="仿宋" w:cs="仿宋"/>
          <w:b/>
          <w:color w:val="000000"/>
          <w:sz w:val="28"/>
          <w:szCs w:val="28"/>
          <w:highlight w:val="none"/>
        </w:rPr>
        <w:t xml:space="preserve">、 </w:t>
      </w:r>
      <w:r>
        <w:rPr>
          <w:rFonts w:hint="eastAsia" w:ascii="仿宋" w:hAnsi="仿宋" w:eastAsia="仿宋" w:cs="仿宋"/>
          <w:color w:val="000000"/>
          <w:sz w:val="28"/>
          <w:szCs w:val="28"/>
          <w:highlight w:val="none"/>
        </w:rPr>
        <w:t>提示</w:t>
      </w:r>
    </w:p>
    <w:p>
      <w:pPr>
        <w:spacing w:line="540" w:lineRule="exact"/>
        <w:ind w:firstLine="658" w:firstLineChars="235"/>
        <w:jc w:val="left"/>
        <w:rPr>
          <w:rFonts w:hint="eastAsia" w:ascii="仿宋" w:hAnsi="仿宋" w:eastAsia="仿宋" w:cs="仿宋"/>
          <w:b/>
          <w:bCs/>
          <w:color w:val="000000"/>
          <w:sz w:val="28"/>
          <w:szCs w:val="28"/>
          <w:highlight w:val="none"/>
        </w:rPr>
      </w:pPr>
      <w:r>
        <w:rPr>
          <w:rFonts w:hint="eastAsia" w:ascii="仿宋" w:hAnsi="仿宋" w:eastAsia="仿宋" w:cs="仿宋"/>
          <w:bCs/>
          <w:sz w:val="28"/>
          <w:szCs w:val="28"/>
          <w:highlight w:val="none"/>
        </w:rPr>
        <w:t>合同现时的承包单价已充分考虑土地的</w:t>
      </w:r>
      <w:r>
        <w:rPr>
          <w:rFonts w:hint="eastAsia" w:ascii="仿宋" w:hAnsi="仿宋" w:eastAsia="仿宋" w:cs="仿宋"/>
          <w:bCs/>
          <w:sz w:val="28"/>
          <w:szCs w:val="28"/>
          <w:highlight w:val="none"/>
          <w:lang w:val="en-US" w:eastAsia="zh-CN"/>
        </w:rPr>
        <w:t>权属情况和土地的</w:t>
      </w:r>
      <w:r>
        <w:rPr>
          <w:rFonts w:hint="eastAsia" w:ascii="仿宋" w:hAnsi="仿宋" w:eastAsia="仿宋" w:cs="仿宋"/>
          <w:bCs/>
          <w:sz w:val="28"/>
          <w:szCs w:val="28"/>
          <w:highlight w:val="none"/>
        </w:rPr>
        <w:t>现状</w:t>
      </w:r>
      <w:r>
        <w:rPr>
          <w:rFonts w:hint="eastAsia" w:ascii="仿宋" w:hAnsi="仿宋" w:eastAsia="仿宋" w:cs="仿宋"/>
          <w:bCs/>
          <w:sz w:val="28"/>
          <w:szCs w:val="28"/>
          <w:highlight w:val="none"/>
          <w:lang w:eastAsia="zh-CN"/>
        </w:rPr>
        <w:t>，</w:t>
      </w:r>
      <w:r>
        <w:rPr>
          <w:rFonts w:hint="eastAsia" w:ascii="仿宋" w:hAnsi="仿宋" w:eastAsia="仿宋" w:cs="仿宋"/>
          <w:bCs/>
          <w:sz w:val="28"/>
          <w:szCs w:val="28"/>
          <w:highlight w:val="none"/>
        </w:rPr>
        <w:t>乙方在合同期内无条件接受其后果，不得要求甲方赔偿。</w:t>
      </w:r>
    </w:p>
    <w:p>
      <w:pPr>
        <w:spacing w:line="360" w:lineRule="auto"/>
        <w:ind w:firstLine="570"/>
        <w:jc w:val="left"/>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rPr>
        <w:t>甲方已提请乙方注意对本合同各条款做全面、准确的理解，并应乙方的要求做了相应的条款解释说明，甲、乙双方对本合同的含义认识和理解一致。</w:t>
      </w:r>
    </w:p>
    <w:p>
      <w:pPr>
        <w:spacing w:line="360" w:lineRule="auto"/>
        <w:ind w:firstLine="600"/>
        <w:rPr>
          <w:rFonts w:hint="eastAsia" w:ascii="仿宋" w:hAnsi="仿宋" w:eastAsia="仿宋" w:cs="仿宋"/>
          <w:sz w:val="28"/>
          <w:szCs w:val="28"/>
          <w:highlight w:val="none"/>
        </w:rPr>
      </w:pPr>
      <w:r>
        <w:rPr>
          <w:rFonts w:hint="eastAsia" w:ascii="仿宋" w:hAnsi="仿宋" w:eastAsia="仿宋" w:cs="仿宋"/>
          <w:sz w:val="28"/>
          <w:szCs w:val="28"/>
          <w:highlight w:val="none"/>
        </w:rPr>
        <w:t>（以下无正文）</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甲方（盖章）：                        乙方（盖章）：</w:t>
      </w:r>
    </w:p>
    <w:p>
      <w:pPr>
        <w:spacing w:line="360" w:lineRule="auto"/>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授权代表（签名）：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 授权代表（签名）：</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地址：                               身份证号：</w:t>
      </w:r>
    </w:p>
    <w:p>
      <w:pPr>
        <w:spacing w:line="360" w:lineRule="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开户银行：                           地址：</w:t>
      </w:r>
    </w:p>
    <w:p>
      <w:pPr>
        <w:spacing w:line="360" w:lineRule="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账号：                              联系电话：       </w:t>
      </w:r>
    </w:p>
    <w:p>
      <w:pPr>
        <w:spacing w:line="360" w:lineRule="auto"/>
        <w:ind w:firstLine="0"/>
        <w:rPr>
          <w:rFonts w:hint="eastAsia" w:ascii="仿宋" w:hAnsi="仿宋" w:eastAsia="仿宋" w:cs="仿宋"/>
          <w:sz w:val="28"/>
          <w:szCs w:val="28"/>
          <w:highlight w:val="none"/>
          <w:lang w:val="en-US" w:eastAsia="zh-CN"/>
        </w:rPr>
      </w:pPr>
    </w:p>
    <w:p>
      <w:pPr>
        <w:spacing w:line="360" w:lineRule="auto"/>
        <w:ind w:firstLine="1120" w:firstLineChars="400"/>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合同签订日期：       年    月    日 </w:t>
      </w: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rPr>
      </w:pPr>
      <w:r>
        <w:rPr>
          <w:rFonts w:hint="eastAsia" w:ascii="仿宋" w:hAnsi="仿宋" w:eastAsia="仿宋" w:cs="仿宋"/>
          <w:sz w:val="28"/>
          <w:szCs w:val="28"/>
          <w:highlight w:val="none"/>
        </w:rPr>
        <w:t>附件：</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rPr>
        <w:t>附图</w:t>
      </w:r>
    </w:p>
    <w:p>
      <w:pPr>
        <w:pStyle w:val="2"/>
        <w:numPr>
          <w:ilvl w:val="-1"/>
          <w:numId w:val="0"/>
        </w:numPr>
        <w:ind w:left="630" w:firstLine="280" w:firstLineChars="100"/>
        <w:rPr>
          <w:rFonts w:hint="eastAsia" w:ascii="仿宋" w:hAnsi="仿宋" w:eastAsia="仿宋" w:cs="仿宋"/>
          <w:b/>
          <w:bCs/>
          <w:sz w:val="28"/>
          <w:szCs w:val="28"/>
        </w:rPr>
      </w:pPr>
      <w:r>
        <w:rPr>
          <w:rFonts w:hint="eastAsia" w:ascii="仿宋" w:hAnsi="仿宋" w:eastAsia="仿宋" w:cs="仿宋"/>
          <w:b w:val="0"/>
          <w:bCs w:val="0"/>
          <w:sz w:val="28"/>
          <w:szCs w:val="28"/>
          <w:lang w:val="en-US" w:eastAsia="zh-CN"/>
        </w:rPr>
        <w:t>2.</w:t>
      </w:r>
      <w:r>
        <w:rPr>
          <w:rFonts w:hint="eastAsia" w:ascii="仿宋" w:hAnsi="仿宋" w:eastAsia="仿宋" w:cs="仿宋"/>
          <w:b w:val="0"/>
          <w:bCs w:val="0"/>
          <w:sz w:val="28"/>
          <w:szCs w:val="28"/>
        </w:rPr>
        <w:t>广州市种植户</w:t>
      </w:r>
      <w:r>
        <w:rPr>
          <w:rFonts w:hint="eastAsia" w:ascii="仿宋" w:hAnsi="仿宋" w:eastAsia="仿宋" w:cs="仿宋"/>
          <w:b w:val="0"/>
          <w:bCs w:val="0"/>
          <w:sz w:val="28"/>
          <w:szCs w:val="28"/>
          <w:lang w:val="en-US" w:eastAsia="zh-CN"/>
        </w:rPr>
        <w:t>农产品</w:t>
      </w:r>
      <w:r>
        <w:rPr>
          <w:rFonts w:hint="eastAsia" w:ascii="仿宋" w:hAnsi="仿宋" w:eastAsia="仿宋" w:cs="仿宋"/>
          <w:b w:val="0"/>
          <w:bCs w:val="0"/>
          <w:sz w:val="28"/>
          <w:szCs w:val="28"/>
        </w:rPr>
        <w:t>生产质量安全承诺书</w:t>
      </w:r>
    </w:p>
    <w:p>
      <w:pPr>
        <w:pStyle w:val="2"/>
        <w:numPr>
          <w:ilvl w:val="-1"/>
          <w:numId w:val="0"/>
        </w:numPr>
        <w:ind w:left="630" w:firstLine="280" w:firstLineChars="100"/>
        <w:rPr>
          <w:rFonts w:hint="default" w:ascii="仿宋" w:hAnsi="仿宋" w:eastAsia="仿宋" w:cs="仿宋"/>
          <w:b/>
          <w:bCs/>
          <w:sz w:val="28"/>
          <w:szCs w:val="28"/>
          <w:lang w:val="en-US" w:eastAsia="zh-CN"/>
        </w:rPr>
      </w:pPr>
      <w:r>
        <w:rPr>
          <w:rFonts w:hint="eastAsia" w:ascii="仿宋" w:hAnsi="仿宋" w:eastAsia="仿宋" w:cs="仿宋"/>
          <w:b w:val="0"/>
          <w:bCs w:val="0"/>
          <w:sz w:val="28"/>
          <w:szCs w:val="28"/>
          <w:lang w:val="en-US" w:eastAsia="zh-CN"/>
        </w:rPr>
        <w:t>3.</w:t>
      </w:r>
      <w:r>
        <w:rPr>
          <w:rFonts w:hint="eastAsia" w:ascii="仿宋" w:hAnsi="仿宋" w:eastAsia="仿宋" w:cs="仿宋"/>
          <w:color w:val="auto"/>
          <w:kern w:val="0"/>
          <w:sz w:val="28"/>
          <w:szCs w:val="28"/>
        </w:rPr>
        <w:t>安全生产责任书</w:t>
      </w:r>
    </w:p>
    <w:p>
      <w:pPr>
        <w:numPr>
          <w:ilvl w:val="-1"/>
          <w:numId w:val="0"/>
        </w:numPr>
        <w:spacing w:line="360" w:lineRule="auto"/>
        <w:ind w:left="0" w:firstLine="840" w:firstLineChars="3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4.承租人身份证复印件</w:t>
      </w:r>
    </w:p>
    <w:p>
      <w:pPr>
        <w:numPr>
          <w:ilvl w:val="-1"/>
          <w:numId w:val="0"/>
        </w:numPr>
        <w:spacing w:line="360" w:lineRule="auto"/>
        <w:ind w:left="0" w:firstLine="840" w:firstLineChars="300"/>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5.土地交接记录表</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rPr>
      </w:pPr>
      <w:bookmarkStart w:id="0" w:name="_GoBack"/>
      <w:bookmarkEnd w:id="0"/>
      <w:r>
        <w:rPr>
          <w:rFonts w:hint="eastAsia" w:ascii="仿宋" w:hAnsi="仿宋" w:eastAsia="仿宋" w:cs="仿宋"/>
          <w:sz w:val="28"/>
          <w:szCs w:val="28"/>
          <w:highlight w:val="none"/>
          <w:lang w:val="en-US" w:eastAsia="zh-CN"/>
        </w:rPr>
        <w:t>附件1.</w:t>
      </w:r>
      <w:r>
        <w:rPr>
          <w:rFonts w:hint="eastAsia" w:ascii="仿宋" w:hAnsi="仿宋" w:eastAsia="仿宋" w:cs="仿宋"/>
          <w:sz w:val="28"/>
          <w:szCs w:val="28"/>
          <w:highlight w:val="none"/>
        </w:rPr>
        <w:t>附图（附所出租耕地的地块位置，并由承租人签名确认）</w:t>
      </w: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drawing>
          <wp:inline distT="0" distB="0" distL="114300" distR="114300">
            <wp:extent cx="4076700" cy="5553075"/>
            <wp:effectExtent l="0" t="0" r="0" b="9525"/>
            <wp:docPr id="2" name="图片 2" descr="1677565810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677565810851"/>
                    <pic:cNvPicPr>
                      <a:picLocks noChangeAspect="1"/>
                    </pic:cNvPicPr>
                  </pic:nvPicPr>
                  <pic:blipFill>
                    <a:blip r:embed="rId6"/>
                    <a:stretch>
                      <a:fillRect/>
                    </a:stretch>
                  </pic:blipFill>
                  <pic:spPr>
                    <a:xfrm>
                      <a:off x="0" y="0"/>
                      <a:ext cx="4076700" cy="5553075"/>
                    </a:xfrm>
                    <a:prstGeom prst="rect">
                      <a:avLst/>
                    </a:prstGeom>
                  </pic:spPr>
                </pic:pic>
              </a:graphicData>
            </a:graphic>
          </wp:inline>
        </w:drawing>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1"/>
          <w:numId w:val="0"/>
        </w:numPr>
        <w:spacing w:line="360" w:lineRule="auto"/>
        <w:jc w:val="left"/>
        <w:rPr>
          <w:rFonts w:hint="eastAsia" w:ascii="仿宋" w:hAnsi="仿宋" w:eastAsia="仿宋" w:cs="仿宋"/>
          <w:b w:val="0"/>
          <w:bCs w:val="0"/>
          <w:sz w:val="28"/>
          <w:szCs w:val="28"/>
        </w:rPr>
      </w:pPr>
      <w:r>
        <w:rPr>
          <w:rFonts w:hint="eastAsia" w:ascii="仿宋" w:hAnsi="仿宋" w:eastAsia="仿宋" w:cs="仿宋"/>
          <w:b w:val="0"/>
          <w:bCs w:val="0"/>
          <w:sz w:val="28"/>
          <w:szCs w:val="28"/>
          <w:lang w:val="en-US" w:eastAsia="zh-CN"/>
        </w:rPr>
        <w:t>附件2：</w:t>
      </w:r>
      <w:r>
        <w:rPr>
          <w:rFonts w:hint="eastAsia" w:ascii="仿宋" w:hAnsi="仿宋" w:eastAsia="仿宋" w:cs="仿宋"/>
          <w:b w:val="0"/>
          <w:bCs w:val="0"/>
          <w:sz w:val="28"/>
          <w:szCs w:val="28"/>
        </w:rPr>
        <w:t>广州市种植户</w:t>
      </w:r>
      <w:r>
        <w:rPr>
          <w:rFonts w:hint="eastAsia" w:ascii="仿宋" w:hAnsi="仿宋" w:eastAsia="仿宋" w:cs="仿宋"/>
          <w:b w:val="0"/>
          <w:bCs w:val="0"/>
          <w:sz w:val="28"/>
          <w:szCs w:val="28"/>
          <w:lang w:val="en-US" w:eastAsia="zh-CN"/>
        </w:rPr>
        <w:t>农产品</w:t>
      </w:r>
      <w:r>
        <w:rPr>
          <w:rFonts w:hint="eastAsia" w:ascii="仿宋" w:hAnsi="仿宋" w:eastAsia="仿宋" w:cs="仿宋"/>
          <w:b w:val="0"/>
          <w:bCs w:val="0"/>
          <w:sz w:val="28"/>
          <w:szCs w:val="28"/>
        </w:rPr>
        <w:t>生产质量安全承诺书</w:t>
      </w:r>
    </w:p>
    <w:p>
      <w:pPr>
        <w:jc w:val="center"/>
        <w:rPr>
          <w:rFonts w:hint="eastAsia" w:ascii="方正小标宋简体" w:hAnsi="方正小标宋简体" w:eastAsia="方正小标宋简体" w:cs="方正小标宋简体"/>
          <w:sz w:val="44"/>
          <w:szCs w:val="44"/>
        </w:rPr>
      </w:pPr>
      <w:r>
        <w:rPr>
          <w:rFonts w:hint="eastAsia" w:asciiTheme="majorEastAsia" w:hAnsiTheme="majorEastAsia" w:eastAsiaTheme="majorEastAsia" w:cstheme="majorEastAsia"/>
          <w:b/>
          <w:bCs/>
          <w:sz w:val="44"/>
          <w:szCs w:val="44"/>
        </w:rPr>
        <w:t>广州市种植户</w:t>
      </w:r>
      <w:r>
        <w:rPr>
          <w:rFonts w:hint="eastAsia" w:asciiTheme="majorEastAsia" w:hAnsiTheme="majorEastAsia" w:eastAsiaTheme="majorEastAsia" w:cstheme="majorEastAsia"/>
          <w:b/>
          <w:bCs/>
          <w:sz w:val="44"/>
          <w:szCs w:val="44"/>
          <w:lang w:val="en-US" w:eastAsia="zh-CN"/>
        </w:rPr>
        <w:t>农产品</w:t>
      </w:r>
      <w:r>
        <w:rPr>
          <w:rFonts w:hint="eastAsia" w:asciiTheme="majorEastAsia" w:hAnsiTheme="majorEastAsia" w:eastAsiaTheme="majorEastAsia" w:cstheme="majorEastAsia"/>
          <w:b/>
          <w:bCs/>
          <w:sz w:val="44"/>
          <w:szCs w:val="44"/>
        </w:rPr>
        <w:t>生产质量安全承诺书</w:t>
      </w:r>
    </w:p>
    <w:p>
      <w:pPr>
        <w:keepNext w:val="0"/>
        <w:keepLines w:val="0"/>
        <w:pageBreakBefore w:val="0"/>
        <w:widowControl w:val="0"/>
        <w:kinsoku/>
        <w:wordWrap/>
        <w:overflowPunct/>
        <w:topLinePunct w:val="0"/>
        <w:autoSpaceDE/>
        <w:autoSpaceDN/>
        <w:bidi w:val="0"/>
        <w:adjustRightInd/>
        <w:snapToGrid/>
        <w:spacing w:before="313" w:beforeLines="100"/>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为贯彻落实《农产品质量安全法》，确保上市</w:t>
      </w:r>
      <w:r>
        <w:rPr>
          <w:rFonts w:hint="eastAsia" w:ascii="仿宋_GB2312" w:hAnsi="仿宋_GB2312" w:eastAsia="仿宋_GB2312" w:cs="仿宋_GB2312"/>
          <w:sz w:val="32"/>
          <w:szCs w:val="32"/>
          <w:lang w:val="en-US" w:eastAsia="zh-CN"/>
        </w:rPr>
        <w:t>农产品</w:t>
      </w:r>
      <w:r>
        <w:rPr>
          <w:rFonts w:hint="eastAsia" w:ascii="仿宋_GB2312" w:hAnsi="仿宋_GB2312" w:eastAsia="仿宋_GB2312" w:cs="仿宋_GB2312"/>
          <w:sz w:val="32"/>
          <w:szCs w:val="32"/>
        </w:rPr>
        <w:t>质量安全，本</w:t>
      </w:r>
      <w:r>
        <w:rPr>
          <w:rFonts w:hint="eastAsia" w:ascii="仿宋_GB2312" w:hAnsi="仿宋_GB2312" w:eastAsia="仿宋_GB2312" w:cs="仿宋_GB2312"/>
          <w:sz w:val="32"/>
          <w:szCs w:val="32"/>
          <w:lang w:val="en-US" w:eastAsia="zh-CN"/>
        </w:rPr>
        <w:t>村</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农产品</w:t>
      </w:r>
      <w:r>
        <w:rPr>
          <w:rFonts w:hint="eastAsia" w:ascii="仿宋_GB2312" w:hAnsi="仿宋_GB2312" w:eastAsia="仿宋_GB2312" w:cs="仿宋_GB2312"/>
          <w:sz w:val="32"/>
          <w:szCs w:val="32"/>
        </w:rPr>
        <w:t>生产过程中对农业投入品的安全使用作出如下承诺：</w:t>
      </w:r>
    </w:p>
    <w:p>
      <w:pPr>
        <w:keepNext w:val="0"/>
        <w:keepLines w:val="0"/>
        <w:pageBreakBefore w:val="0"/>
        <w:widowControl w:val="0"/>
        <w:numPr>
          <w:ilvl w:val="0"/>
          <w:numId w:val="1"/>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保证在</w:t>
      </w:r>
      <w:r>
        <w:rPr>
          <w:rFonts w:hint="eastAsia" w:ascii="仿宋_GB2312" w:hAnsi="仿宋_GB2312" w:eastAsia="仿宋_GB2312" w:cs="仿宋_GB2312"/>
          <w:sz w:val="32"/>
          <w:szCs w:val="32"/>
          <w:lang w:val="en-US" w:eastAsia="zh-CN"/>
        </w:rPr>
        <w:t>农产品</w:t>
      </w:r>
      <w:r>
        <w:rPr>
          <w:rFonts w:hint="eastAsia" w:ascii="仿宋_GB2312" w:hAnsi="仿宋_GB2312" w:eastAsia="仿宋_GB2312" w:cs="仿宋_GB2312"/>
          <w:sz w:val="32"/>
          <w:szCs w:val="32"/>
        </w:rPr>
        <w:t>生产过程中，绝不使用禁用农药。</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选择高效、低毒、低残留的农药，严格执行农药使用安全间隔期，确保上</w:t>
      </w:r>
      <w:r>
        <w:rPr>
          <w:rFonts w:hint="eastAsia" w:ascii="仿宋_GB2312" w:hAnsi="仿宋_GB2312" w:eastAsia="仿宋_GB2312" w:cs="仿宋_GB2312"/>
          <w:sz w:val="32"/>
          <w:szCs w:val="32"/>
          <w:lang w:val="en-US" w:eastAsia="zh-CN"/>
        </w:rPr>
        <w:t>市农产品</w:t>
      </w:r>
      <w:r>
        <w:rPr>
          <w:rFonts w:hint="eastAsia" w:ascii="仿宋_GB2312" w:hAnsi="仿宋_GB2312" w:eastAsia="仿宋_GB2312" w:cs="仿宋_GB2312"/>
          <w:sz w:val="32"/>
          <w:szCs w:val="32"/>
        </w:rPr>
        <w:t>质量安全。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保证在</w:t>
      </w:r>
      <w:r>
        <w:rPr>
          <w:rFonts w:hint="eastAsia" w:ascii="仿宋_GB2312" w:hAnsi="仿宋_GB2312" w:eastAsia="仿宋_GB2312" w:cs="仿宋_GB2312"/>
          <w:sz w:val="32"/>
          <w:szCs w:val="32"/>
          <w:lang w:val="en-US" w:eastAsia="zh-CN"/>
        </w:rPr>
        <w:t>农产品</w:t>
      </w:r>
      <w:r>
        <w:rPr>
          <w:rFonts w:hint="eastAsia" w:ascii="仿宋_GB2312" w:hAnsi="仿宋_GB2312" w:eastAsia="仿宋_GB2312" w:cs="仿宋_GB2312"/>
          <w:sz w:val="32"/>
          <w:szCs w:val="32"/>
        </w:rPr>
        <w:t>生产过程中，绝不使用未经处理的生活垃圾肥。</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建立</w:t>
      </w:r>
      <w:r>
        <w:rPr>
          <w:rFonts w:hint="eastAsia" w:ascii="仿宋_GB2312" w:hAnsi="仿宋_GB2312" w:eastAsia="仿宋_GB2312" w:cs="仿宋_GB2312"/>
          <w:sz w:val="32"/>
          <w:szCs w:val="32"/>
          <w:lang w:val="en-US" w:eastAsia="zh-CN"/>
        </w:rPr>
        <w:t>农产品</w:t>
      </w:r>
      <w:r>
        <w:rPr>
          <w:rFonts w:hint="eastAsia" w:ascii="仿宋_GB2312" w:hAnsi="仿宋_GB2312" w:eastAsia="仿宋_GB2312" w:cs="仿宋_GB2312"/>
          <w:sz w:val="32"/>
          <w:szCs w:val="32"/>
        </w:rPr>
        <w:t>安全生产记录台帐，详细记录</w:t>
      </w:r>
      <w:r>
        <w:rPr>
          <w:rFonts w:hint="eastAsia" w:ascii="仿宋_GB2312" w:hAnsi="仿宋_GB2312" w:eastAsia="仿宋_GB2312" w:cs="仿宋_GB2312"/>
          <w:sz w:val="32"/>
          <w:szCs w:val="32"/>
          <w:lang w:val="en-US" w:eastAsia="zh-CN"/>
        </w:rPr>
        <w:t>农产品</w:t>
      </w:r>
      <w:r>
        <w:rPr>
          <w:rFonts w:hint="eastAsia" w:ascii="仿宋_GB2312" w:hAnsi="仿宋_GB2312" w:eastAsia="仿宋_GB2312" w:cs="仿宋_GB2312"/>
          <w:sz w:val="32"/>
          <w:szCs w:val="32"/>
        </w:rPr>
        <w:t>各生育期农业投入品的名称、用量和日期，保证记载内容的真实、及时、完整。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积极参加有关部门组织的各类专业技术培训。</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主动接受各级有关部门的</w:t>
      </w:r>
      <w:r>
        <w:rPr>
          <w:rFonts w:hint="eastAsia" w:ascii="仿宋_GB2312" w:hAnsi="仿宋_GB2312" w:eastAsia="仿宋_GB2312" w:cs="仿宋_GB2312"/>
          <w:sz w:val="32"/>
          <w:szCs w:val="32"/>
          <w:lang w:val="en-US" w:eastAsia="zh-CN"/>
        </w:rPr>
        <w:t>农产品</w:t>
      </w:r>
      <w:r>
        <w:rPr>
          <w:rFonts w:hint="eastAsia" w:ascii="仿宋_GB2312" w:hAnsi="仿宋_GB2312" w:eastAsia="仿宋_GB2312" w:cs="仿宋_GB2312"/>
          <w:sz w:val="32"/>
          <w:szCs w:val="32"/>
        </w:rPr>
        <w:t>质量安全相关的抽样检测。</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配合做好上市</w:t>
      </w:r>
      <w:r>
        <w:rPr>
          <w:rFonts w:hint="eastAsia" w:ascii="仿宋_GB2312" w:hAnsi="仿宋_GB2312" w:eastAsia="仿宋_GB2312" w:cs="仿宋_GB2312"/>
          <w:sz w:val="32"/>
          <w:szCs w:val="32"/>
          <w:lang w:val="en-US" w:eastAsia="zh-CN"/>
        </w:rPr>
        <w:t>农产品</w:t>
      </w:r>
      <w:r>
        <w:rPr>
          <w:rFonts w:hint="eastAsia" w:ascii="仿宋_GB2312" w:hAnsi="仿宋_GB2312" w:eastAsia="仿宋_GB2312" w:cs="仿宋_GB2312"/>
          <w:sz w:val="32"/>
          <w:szCs w:val="32"/>
        </w:rPr>
        <w:t>产地证明、准出工作。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未履行本承诺书第一款或第二款规定而造成中毒事故发生的，承担相关法律责任。</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承诺人签字：</w:t>
      </w:r>
    </w:p>
    <w:p>
      <w:pPr>
        <w:numPr>
          <w:ilvl w:val="-1"/>
          <w:numId w:val="0"/>
        </w:numPr>
        <w:spacing w:line="360" w:lineRule="auto"/>
        <w:jc w:val="left"/>
        <w:rPr>
          <w:rFonts w:hint="eastAsia" w:ascii="仿宋" w:hAnsi="仿宋" w:eastAsia="仿宋" w:cs="仿宋"/>
          <w:b w:val="0"/>
          <w:bCs w:val="0"/>
          <w:sz w:val="28"/>
          <w:szCs w:val="28"/>
        </w:rPr>
      </w:pPr>
      <w:r>
        <w:rPr>
          <w:rFonts w:hint="eastAsia"/>
          <w:sz w:val="30"/>
          <w:szCs w:val="30"/>
        </w:rPr>
        <w:t xml:space="preserve">                             </w:t>
      </w:r>
      <w:r>
        <w:rPr>
          <w:rFonts w:hint="eastAsia"/>
          <w:sz w:val="30"/>
          <w:szCs w:val="30"/>
          <w:lang w:val="en-US" w:eastAsia="zh-CN"/>
        </w:rPr>
        <w:t xml:space="preserve">    </w:t>
      </w:r>
      <w:r>
        <w:rPr>
          <w:rFonts w:hint="eastAsia"/>
          <w:sz w:val="30"/>
          <w:szCs w:val="30"/>
        </w:rPr>
        <w:t>年    月    日</w:t>
      </w:r>
    </w:p>
    <w:p>
      <w:pPr>
        <w:pStyle w:val="2"/>
        <w:numPr>
          <w:ilvl w:val="-1"/>
          <w:numId w:val="0"/>
        </w:numPr>
        <w:ind w:firstLine="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附件3：安全生产责任书</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jc w:val="center"/>
        <w:textAlignment w:val="auto"/>
        <w:outlineLvl w:val="9"/>
        <w:rPr>
          <w:rFonts w:hint="eastAsia" w:ascii="仿宋" w:hAnsi="仿宋" w:eastAsia="仿宋" w:cs="仿宋"/>
          <w:color w:val="auto"/>
          <w:kern w:val="0"/>
          <w:sz w:val="28"/>
          <w:szCs w:val="28"/>
        </w:rPr>
      </w:pPr>
      <w:r>
        <w:rPr>
          <w:rFonts w:hint="eastAsia" w:ascii="黑体" w:hAnsi="宋体" w:eastAsia="黑体" w:cs="宋体"/>
          <w:color w:val="auto"/>
          <w:kern w:val="0"/>
          <w:sz w:val="44"/>
          <w:szCs w:val="44"/>
        </w:rPr>
        <w:t>安全生产责任书</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jc w:val="left"/>
        <w:textAlignment w:val="auto"/>
        <w:outlineLvl w:val="9"/>
        <w:rPr>
          <w:rFonts w:hint="eastAsia" w:ascii="仿宋" w:hAnsi="仿宋" w:eastAsia="仿宋" w:cs="仿宋"/>
          <w:color w:val="auto"/>
          <w:kern w:val="0"/>
          <w:sz w:val="28"/>
          <w:szCs w:val="28"/>
        </w:rPr>
      </w:pP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出租单位（以下简称甲方）：</w:t>
      </w:r>
      <w:r>
        <w:rPr>
          <w:rFonts w:hint="eastAsia" w:ascii="仿宋" w:hAnsi="仿宋" w:eastAsia="仿宋" w:cs="仿宋"/>
          <w:color w:val="auto"/>
          <w:sz w:val="28"/>
          <w:szCs w:val="28"/>
          <w:u w:val="single" w:color="auto"/>
          <w:lang w:val="en-US" w:eastAsia="zh-CN"/>
        </w:rPr>
        <w:t xml:space="preserve">  </w:t>
      </w:r>
      <w:r>
        <w:rPr>
          <w:rFonts w:hint="eastAsia" w:ascii="仿宋" w:hAnsi="仿宋" w:eastAsia="仿宋" w:cs="仿宋"/>
          <w:color w:val="000000"/>
          <w:sz w:val="28"/>
          <w:szCs w:val="28"/>
          <w:highlight w:val="none"/>
          <w:u w:val="single"/>
        </w:rPr>
        <w:t>广州南沙现代农业产业集团</w:t>
      </w:r>
      <w:r>
        <w:rPr>
          <w:rFonts w:hint="eastAsia" w:ascii="仿宋" w:hAnsi="仿宋" w:eastAsia="仿宋" w:cs="仿宋"/>
          <w:color w:val="000000"/>
          <w:sz w:val="28"/>
          <w:szCs w:val="28"/>
          <w:highlight w:val="none"/>
          <w:u w:val="single"/>
          <w:lang w:val="en-US" w:eastAsia="zh-CN"/>
        </w:rPr>
        <w:t>有限</w:t>
      </w:r>
      <w:r>
        <w:rPr>
          <w:rFonts w:hint="eastAsia" w:ascii="仿宋" w:hAnsi="仿宋" w:eastAsia="仿宋" w:cs="仿宋"/>
          <w:color w:val="000000"/>
          <w:sz w:val="28"/>
          <w:szCs w:val="28"/>
          <w:highlight w:val="none"/>
          <w:u w:val="single"/>
        </w:rPr>
        <w:t>公司</w:t>
      </w:r>
      <w:r>
        <w:rPr>
          <w:rFonts w:hint="eastAsia" w:ascii="仿宋" w:hAnsi="仿宋" w:eastAsia="仿宋" w:cs="仿宋"/>
          <w:color w:val="auto"/>
          <w:sz w:val="28"/>
          <w:szCs w:val="28"/>
          <w:u w:val="single" w:color="auto"/>
          <w:lang w:val="en-US" w:eastAsia="zh-CN"/>
        </w:rPr>
        <w:t xml:space="preserve">         </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jc w:val="left"/>
        <w:textAlignment w:val="auto"/>
        <w:outlineLvl w:val="9"/>
        <w:rPr>
          <w:rFonts w:hint="default" w:ascii="仿宋" w:hAnsi="仿宋" w:eastAsia="仿宋" w:cs="仿宋"/>
          <w:color w:val="auto"/>
          <w:kern w:val="0"/>
          <w:sz w:val="28"/>
          <w:szCs w:val="28"/>
          <w:lang w:val="en-US"/>
        </w:rPr>
      </w:pPr>
      <w:r>
        <w:rPr>
          <w:rFonts w:hint="eastAsia" w:ascii="仿宋" w:hAnsi="仿宋" w:eastAsia="仿宋" w:cs="仿宋"/>
          <w:color w:val="auto"/>
          <w:kern w:val="0"/>
          <w:sz w:val="28"/>
          <w:szCs w:val="28"/>
        </w:rPr>
        <w:t>承租</w:t>
      </w:r>
      <w:r>
        <w:rPr>
          <w:rFonts w:hint="eastAsia" w:ascii="仿宋" w:hAnsi="仿宋" w:eastAsia="仿宋" w:cs="仿宋"/>
          <w:color w:val="auto"/>
          <w:kern w:val="0"/>
          <w:sz w:val="28"/>
          <w:szCs w:val="28"/>
          <w:lang w:eastAsia="zh-CN"/>
        </w:rPr>
        <w:t>人</w:t>
      </w:r>
      <w:r>
        <w:rPr>
          <w:rFonts w:hint="eastAsia" w:ascii="仿宋" w:hAnsi="仿宋" w:eastAsia="仿宋" w:cs="仿宋"/>
          <w:color w:val="auto"/>
          <w:kern w:val="0"/>
          <w:sz w:val="28"/>
          <w:szCs w:val="28"/>
        </w:rPr>
        <w:t>（以下简称乙方）：</w:t>
      </w:r>
      <w:r>
        <w:rPr>
          <w:rFonts w:hint="eastAsia" w:ascii="仿宋" w:hAnsi="仿宋" w:eastAsia="仿宋" w:cs="仿宋"/>
          <w:color w:val="auto"/>
          <w:sz w:val="28"/>
          <w:szCs w:val="28"/>
          <w:u w:val="single" w:color="auto"/>
          <w:lang w:val="en-US" w:eastAsia="zh-CN"/>
        </w:rPr>
        <w:t xml:space="preserve">                                             </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根据《中华人民共和国安全生产法》等法律、法规，为进一步加强租赁场所的安全生产管理，保障人民群众的生命和财产安全，经甲、乙双方协商后，一致同意签定本协议。</w:t>
      </w:r>
    </w:p>
    <w:p>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一、</w:t>
      </w:r>
      <w:r>
        <w:rPr>
          <w:rFonts w:hint="eastAsia" w:ascii="仿宋" w:hAnsi="仿宋" w:eastAsia="仿宋" w:cs="仿宋"/>
          <w:color w:val="auto"/>
          <w:kern w:val="0"/>
          <w:sz w:val="28"/>
          <w:szCs w:val="28"/>
        </w:rPr>
        <w:t>甲方将</w:t>
      </w:r>
      <w:r>
        <w:rPr>
          <w:rFonts w:hint="eastAsia" w:ascii="仿宋" w:hAnsi="仿宋" w:eastAsia="仿宋" w:cs="仿宋"/>
          <w:color w:val="auto"/>
          <w:kern w:val="0"/>
          <w:sz w:val="28"/>
          <w:szCs w:val="28"/>
          <w:u w:val="single" w:color="auto"/>
          <w:lang w:val="en-US" w:eastAsia="zh-CN"/>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color w:val="auto"/>
          <w:kern w:val="0"/>
          <w:sz w:val="28"/>
          <w:szCs w:val="28"/>
        </w:rPr>
        <w:t>出租给乙方作</w:t>
      </w:r>
      <w:r>
        <w:rPr>
          <w:rFonts w:hint="eastAsia" w:ascii="仿宋" w:hAnsi="仿宋" w:eastAsia="仿宋" w:cs="仿宋"/>
          <w:color w:val="auto"/>
          <w:kern w:val="0"/>
          <w:sz w:val="28"/>
          <w:szCs w:val="28"/>
          <w:u w:val="single" w:color="auto"/>
          <w:lang w:val="en-US" w:eastAsia="zh-CN"/>
        </w:rPr>
        <w:t xml:space="preserve"> 种植  </w:t>
      </w:r>
      <w:r>
        <w:rPr>
          <w:rFonts w:hint="eastAsia" w:ascii="仿宋" w:hAnsi="仿宋" w:eastAsia="仿宋" w:cs="仿宋"/>
          <w:color w:val="auto"/>
          <w:kern w:val="0"/>
          <w:sz w:val="28"/>
          <w:szCs w:val="28"/>
        </w:rPr>
        <w:t>使用，乙方负责承租使用期间的安全生产工作事宜。</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kern w:val="0"/>
          <w:sz w:val="28"/>
          <w:szCs w:val="28"/>
          <w:u w:val="single"/>
        </w:rPr>
      </w:pPr>
      <w:r>
        <w:rPr>
          <w:rFonts w:hint="eastAsia" w:ascii="仿宋" w:hAnsi="仿宋" w:eastAsia="仿宋" w:cs="仿宋"/>
          <w:color w:val="auto"/>
          <w:kern w:val="0"/>
          <w:sz w:val="28"/>
          <w:szCs w:val="28"/>
          <w:lang w:val="en-US" w:eastAsia="zh-CN"/>
        </w:rPr>
        <w:t>二、</w:t>
      </w:r>
      <w:r>
        <w:rPr>
          <w:rFonts w:hint="eastAsia" w:ascii="仿宋" w:hAnsi="仿宋" w:eastAsia="仿宋" w:cs="仿宋"/>
          <w:color w:val="auto"/>
          <w:kern w:val="0"/>
          <w:sz w:val="28"/>
          <w:szCs w:val="28"/>
        </w:rPr>
        <w:t>租赁期限自</w:t>
      </w:r>
      <w:r>
        <w:rPr>
          <w:rFonts w:hint="eastAsia" w:ascii="仿宋" w:hAnsi="仿宋" w:eastAsia="仿宋" w:cs="仿宋"/>
          <w:color w:val="auto"/>
          <w:kern w:val="0"/>
          <w:sz w:val="28"/>
          <w:szCs w:val="28"/>
          <w:u w:val="single"/>
          <w:lang w:val="en-US" w:eastAsia="zh-CN"/>
        </w:rPr>
        <w:t xml:space="preserve">                                             </w:t>
      </w:r>
      <w:r>
        <w:rPr>
          <w:rFonts w:hint="eastAsia" w:ascii="仿宋" w:hAnsi="仿宋" w:eastAsia="仿宋" w:cs="仿宋"/>
          <w:color w:val="auto"/>
          <w:kern w:val="0"/>
          <w:sz w:val="28"/>
          <w:szCs w:val="28"/>
          <w:u w:val="single"/>
        </w:rPr>
        <w:t>。</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2" w:firstLineChars="200"/>
        <w:jc w:val="left"/>
        <w:textAlignment w:val="auto"/>
        <w:outlineLvl w:val="9"/>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lang w:val="en-US" w:eastAsia="zh-CN"/>
        </w:rPr>
        <w:t>三、</w:t>
      </w:r>
      <w:r>
        <w:rPr>
          <w:rFonts w:hint="eastAsia" w:ascii="仿宋" w:hAnsi="仿宋" w:eastAsia="仿宋" w:cs="仿宋"/>
          <w:b/>
          <w:color w:val="auto"/>
          <w:kern w:val="0"/>
          <w:sz w:val="28"/>
          <w:szCs w:val="28"/>
        </w:rPr>
        <w:t>甲方的安全</w:t>
      </w:r>
      <w:r>
        <w:rPr>
          <w:rFonts w:hint="eastAsia" w:ascii="仿宋" w:hAnsi="仿宋" w:eastAsia="仿宋" w:cs="仿宋"/>
          <w:b/>
          <w:color w:val="auto"/>
          <w:kern w:val="0"/>
          <w:sz w:val="28"/>
          <w:szCs w:val="28"/>
          <w:lang w:eastAsia="zh-CN"/>
        </w:rPr>
        <w:t>监督</w:t>
      </w:r>
      <w:r>
        <w:rPr>
          <w:rFonts w:hint="eastAsia" w:ascii="仿宋" w:hAnsi="仿宋" w:eastAsia="仿宋" w:cs="仿宋"/>
          <w:b/>
          <w:color w:val="auto"/>
          <w:kern w:val="0"/>
          <w:sz w:val="28"/>
          <w:szCs w:val="28"/>
        </w:rPr>
        <w:t>管理职责：</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sz w:val="28"/>
          <w:szCs w:val="28"/>
        </w:rPr>
      </w:pPr>
      <w:r>
        <w:rPr>
          <w:rFonts w:hint="eastAsia" w:ascii="仿宋" w:hAnsi="仿宋" w:eastAsia="仿宋" w:cs="仿宋"/>
          <w:b w:val="0"/>
          <w:bCs/>
          <w:color w:val="auto"/>
          <w:kern w:val="0"/>
          <w:sz w:val="28"/>
          <w:szCs w:val="28"/>
          <w:lang w:val="en-US" w:eastAsia="zh-CN"/>
        </w:rPr>
        <w:t>1.</w:t>
      </w:r>
      <w:r>
        <w:rPr>
          <w:rFonts w:hint="eastAsia" w:ascii="仿宋" w:hAnsi="仿宋" w:eastAsia="仿宋" w:cs="仿宋"/>
          <w:color w:val="auto"/>
          <w:kern w:val="0"/>
          <w:sz w:val="28"/>
          <w:szCs w:val="28"/>
        </w:rPr>
        <w:t>甲方负责</w:t>
      </w:r>
      <w:r>
        <w:rPr>
          <w:rFonts w:hint="eastAsia" w:ascii="仿宋" w:hAnsi="仿宋" w:eastAsia="仿宋" w:cs="仿宋"/>
          <w:color w:val="auto"/>
          <w:sz w:val="28"/>
          <w:szCs w:val="28"/>
        </w:rPr>
        <w:t>向乙方及时传达国家、省、市、区有关安全生产方面的法律、法规及文件政策等；并督促认真落实；</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kern w:val="0"/>
          <w:sz w:val="28"/>
          <w:szCs w:val="28"/>
        </w:rPr>
        <w:t>负责本企业辖区内安全生产工作的统一安排、布署；</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3.</w:t>
      </w:r>
      <w:r>
        <w:rPr>
          <w:rFonts w:hint="eastAsia" w:ascii="仿宋" w:hAnsi="仿宋" w:eastAsia="仿宋" w:cs="仿宋"/>
          <w:color w:val="auto"/>
          <w:kern w:val="0"/>
          <w:sz w:val="28"/>
          <w:szCs w:val="28"/>
        </w:rPr>
        <w:t>按照“属地管理”原则，对乙方的生产经营行为进行监督检查；督促乙方制定安全生产相关的具体岗位责任制度、应急救援预案等；</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4.</w:t>
      </w:r>
      <w:r>
        <w:rPr>
          <w:rFonts w:hint="eastAsia" w:ascii="仿宋" w:hAnsi="仿宋" w:eastAsia="仿宋" w:cs="仿宋"/>
          <w:color w:val="auto"/>
          <w:kern w:val="0"/>
          <w:sz w:val="28"/>
          <w:szCs w:val="28"/>
        </w:rPr>
        <w:t>发现乙方存在安全违法行为或危及人身安全重大隐患，应立即制止乙方违法行为或生产经营活动，并及时向总公司及所在地的安监、消防、公安等部门报告。</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right="0" w:rightChars="0" w:firstLine="562" w:firstLineChars="200"/>
        <w:jc w:val="left"/>
        <w:textAlignment w:val="auto"/>
        <w:outlineLvl w:val="9"/>
        <w:rPr>
          <w:rFonts w:hint="eastAsia" w:ascii="仿宋" w:hAnsi="仿宋" w:eastAsia="仿宋" w:cs="仿宋"/>
          <w:b/>
          <w:color w:val="auto"/>
          <w:kern w:val="0"/>
          <w:sz w:val="28"/>
          <w:szCs w:val="28"/>
        </w:rPr>
      </w:pPr>
      <w:r>
        <w:rPr>
          <w:rFonts w:hint="eastAsia" w:ascii="仿宋" w:hAnsi="仿宋" w:eastAsia="仿宋" w:cs="仿宋"/>
          <w:b/>
          <w:color w:val="auto"/>
          <w:kern w:val="0"/>
          <w:sz w:val="28"/>
          <w:szCs w:val="28"/>
        </w:rPr>
        <w:t>四、乙方的安全管理职责：</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right="0" w:rightChars="0" w:firstLine="560" w:firstLineChars="200"/>
        <w:jc w:val="left"/>
        <w:textAlignment w:val="auto"/>
        <w:outlineLvl w:val="9"/>
        <w:rPr>
          <w:rFonts w:hint="eastAsia" w:ascii="仿宋" w:hAnsi="仿宋" w:eastAsia="仿宋" w:cs="仿宋"/>
          <w:color w:val="auto"/>
          <w:sz w:val="28"/>
          <w:szCs w:val="28"/>
        </w:rPr>
      </w:pPr>
      <w:r>
        <w:rPr>
          <w:rFonts w:hint="eastAsia" w:ascii="仿宋" w:hAnsi="仿宋" w:eastAsia="仿宋" w:cs="仿宋"/>
          <w:color w:val="auto"/>
          <w:kern w:val="0"/>
          <w:sz w:val="28"/>
          <w:szCs w:val="28"/>
          <w:lang w:eastAsia="zh-CN"/>
        </w:rPr>
        <w:t>（</w:t>
      </w:r>
      <w:r>
        <w:rPr>
          <w:rFonts w:hint="eastAsia" w:ascii="仿宋" w:hAnsi="仿宋" w:eastAsia="仿宋" w:cs="仿宋"/>
          <w:color w:val="auto"/>
          <w:kern w:val="0"/>
          <w:sz w:val="28"/>
          <w:szCs w:val="28"/>
          <w:lang w:val="en-US" w:eastAsia="zh-CN"/>
        </w:rPr>
        <w:t>一）</w:t>
      </w:r>
      <w:r>
        <w:rPr>
          <w:rFonts w:hint="eastAsia" w:ascii="仿宋" w:hAnsi="仿宋" w:eastAsia="仿宋" w:cs="仿宋"/>
          <w:color w:val="auto"/>
          <w:kern w:val="0"/>
          <w:sz w:val="28"/>
          <w:szCs w:val="28"/>
        </w:rPr>
        <w:t>乙方</w:t>
      </w:r>
      <w:r>
        <w:rPr>
          <w:rFonts w:hint="eastAsia" w:ascii="仿宋" w:hAnsi="仿宋" w:eastAsia="仿宋" w:cs="仿宋"/>
          <w:color w:val="auto"/>
          <w:sz w:val="28"/>
          <w:szCs w:val="28"/>
        </w:rPr>
        <w:t>主要负责人应依法履行下列安全生产职责：</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right="0" w:rightChars="0" w:firstLine="560" w:firstLineChars="200"/>
        <w:jc w:val="left"/>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1.</w:t>
      </w:r>
      <w:r>
        <w:rPr>
          <w:rFonts w:hint="eastAsia" w:ascii="仿宋" w:hAnsi="仿宋" w:eastAsia="仿宋" w:cs="仿宋"/>
          <w:color w:val="auto"/>
          <w:sz w:val="28"/>
          <w:szCs w:val="28"/>
        </w:rPr>
        <w:t>建立、健全安全生产责任制；</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组织制定</w:t>
      </w:r>
      <w:r>
        <w:rPr>
          <w:rFonts w:hint="eastAsia" w:ascii="仿宋" w:hAnsi="仿宋" w:eastAsia="仿宋" w:cs="仿宋"/>
          <w:color w:val="auto"/>
          <w:sz w:val="28"/>
          <w:szCs w:val="28"/>
          <w:lang w:eastAsia="zh-CN"/>
        </w:rPr>
        <w:t>承租范围</w:t>
      </w:r>
      <w:r>
        <w:rPr>
          <w:rFonts w:hint="eastAsia" w:ascii="仿宋" w:hAnsi="仿宋" w:eastAsia="仿宋" w:cs="仿宋"/>
          <w:color w:val="auto"/>
          <w:sz w:val="28"/>
          <w:szCs w:val="28"/>
        </w:rPr>
        <w:t>安全生产规章制度和操作规程；</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保证</w:t>
      </w:r>
      <w:r>
        <w:rPr>
          <w:rFonts w:hint="eastAsia" w:ascii="仿宋" w:hAnsi="仿宋" w:eastAsia="仿宋" w:cs="仿宋"/>
          <w:color w:val="auto"/>
          <w:sz w:val="28"/>
          <w:szCs w:val="28"/>
          <w:lang w:eastAsia="zh-CN"/>
        </w:rPr>
        <w:t>承租范围</w:t>
      </w:r>
      <w:r>
        <w:rPr>
          <w:rFonts w:hint="eastAsia" w:ascii="仿宋" w:hAnsi="仿宋" w:eastAsia="仿宋" w:cs="仿宋"/>
          <w:color w:val="auto"/>
          <w:sz w:val="28"/>
          <w:szCs w:val="28"/>
        </w:rPr>
        <w:t>安全有效实施；</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lang w:eastAsia="zh-CN"/>
        </w:rPr>
        <w:t>加强安全风险防控点的防控管理，落实安全防控措施，定期对各项安全隐患进行排查</w:t>
      </w:r>
      <w:r>
        <w:rPr>
          <w:rFonts w:hint="eastAsia" w:ascii="仿宋" w:hAnsi="仿宋" w:eastAsia="仿宋" w:cs="仿宋"/>
          <w:color w:val="auto"/>
          <w:sz w:val="28"/>
          <w:szCs w:val="28"/>
        </w:rPr>
        <w:t>，及时消除安全事故隐患；</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w:t>
      </w:r>
      <w:r>
        <w:rPr>
          <w:rFonts w:hint="eastAsia" w:ascii="仿宋" w:hAnsi="仿宋" w:eastAsia="仿宋" w:cs="仿宋"/>
          <w:color w:val="auto"/>
          <w:sz w:val="28"/>
          <w:szCs w:val="28"/>
        </w:rPr>
        <w:t>及时、如实报告生产安全事故。</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乙方必须具备下列安全生产条件：</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1.承租人必须按安全规程操作各类农用机械设备；</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2.</w:t>
      </w:r>
      <w:r>
        <w:rPr>
          <w:rFonts w:hint="eastAsia" w:ascii="仿宋" w:hAnsi="仿宋" w:eastAsia="仿宋" w:cs="仿宋"/>
          <w:color w:val="auto"/>
          <w:sz w:val="28"/>
          <w:szCs w:val="28"/>
        </w:rPr>
        <w:t>法律、法规和国家标准或者行业标准规定的其他安全生产条件。</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rPr>
        <w:t>3.</w:t>
      </w:r>
      <w:r>
        <w:rPr>
          <w:rFonts w:hint="eastAsia" w:ascii="仿宋" w:hAnsi="仿宋" w:eastAsia="仿宋" w:cs="仿宋"/>
          <w:color w:val="auto"/>
          <w:kern w:val="0"/>
          <w:sz w:val="28"/>
          <w:szCs w:val="28"/>
        </w:rPr>
        <w:t>对承租区域范围内的安全工作全面负责、</w:t>
      </w:r>
      <w:r>
        <w:rPr>
          <w:rFonts w:hint="eastAsia" w:ascii="仿宋" w:hAnsi="仿宋" w:eastAsia="仿宋" w:cs="仿宋"/>
          <w:color w:val="auto"/>
          <w:sz w:val="28"/>
          <w:szCs w:val="28"/>
        </w:rPr>
        <w:t>承担责任；</w:t>
      </w:r>
    </w:p>
    <w:p>
      <w:pPr>
        <w:keepNext w:val="0"/>
        <w:keepLines w:val="0"/>
        <w:pageBreakBefore w:val="0"/>
        <w:kinsoku/>
        <w:wordWrap/>
        <w:overflowPunct/>
        <w:topLinePunct w:val="0"/>
        <w:autoSpaceDE/>
        <w:autoSpaceDN/>
        <w:bidi w:val="0"/>
        <w:adjustRightInd/>
        <w:snapToGrid/>
        <w:spacing w:before="0" w:beforeLines="0" w:after="0" w:afterLines="0" w:line="480" w:lineRule="exact"/>
        <w:ind w:right="0" w:rightChars="0" w:firstLine="560" w:firstLineChars="200"/>
        <w:textAlignment w:val="auto"/>
        <w:outlineLvl w:val="9"/>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未经甲方书面同意，不得擅自转租</w:t>
      </w:r>
      <w:r>
        <w:rPr>
          <w:rFonts w:hint="eastAsia" w:ascii="仿宋" w:hAnsi="仿宋" w:eastAsia="仿宋" w:cs="仿宋"/>
          <w:color w:val="auto"/>
          <w:sz w:val="28"/>
          <w:szCs w:val="28"/>
          <w:lang w:val="en-US" w:eastAsia="zh-CN"/>
        </w:rPr>
        <w:t>耕地</w:t>
      </w:r>
      <w:r>
        <w:rPr>
          <w:rFonts w:hint="eastAsia" w:ascii="仿宋" w:hAnsi="仿宋" w:eastAsia="仿宋" w:cs="仿宋"/>
          <w:color w:val="auto"/>
          <w:sz w:val="28"/>
          <w:szCs w:val="28"/>
        </w:rPr>
        <w:t>；经甲方同意转租的，要在转租过程中所签定的安全管理协议书上，须明确安全生产管理职责。</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2"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b/>
          <w:color w:val="auto"/>
          <w:kern w:val="0"/>
          <w:sz w:val="28"/>
          <w:szCs w:val="28"/>
        </w:rPr>
        <w:t>五.其他有关要求</w:t>
      </w:r>
      <w:r>
        <w:rPr>
          <w:rFonts w:hint="eastAsia" w:ascii="仿宋" w:hAnsi="仿宋" w:eastAsia="仿宋" w:cs="仿宋"/>
          <w:color w:val="auto"/>
          <w:kern w:val="0"/>
          <w:sz w:val="28"/>
          <w:szCs w:val="28"/>
        </w:rPr>
        <w:t>：</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1.</w:t>
      </w:r>
      <w:r>
        <w:rPr>
          <w:rFonts w:hint="eastAsia" w:ascii="仿宋" w:hAnsi="仿宋" w:eastAsia="仿宋" w:cs="仿宋"/>
          <w:color w:val="auto"/>
          <w:kern w:val="0"/>
          <w:sz w:val="28"/>
          <w:szCs w:val="28"/>
        </w:rPr>
        <w:t>乙方在承租期内指派</w:t>
      </w:r>
      <w:r>
        <w:rPr>
          <w:rFonts w:hint="eastAsia" w:ascii="仿宋" w:hAnsi="仿宋" w:eastAsia="仿宋" w:cs="仿宋"/>
          <w:color w:val="auto"/>
          <w:kern w:val="0"/>
          <w:sz w:val="28"/>
          <w:szCs w:val="28"/>
          <w:u w:val="single" w:color="auto"/>
        </w:rPr>
        <w:t xml:space="preserve"> </w:t>
      </w:r>
      <w:r>
        <w:rPr>
          <w:rFonts w:hint="eastAsia" w:ascii="仿宋" w:hAnsi="仿宋" w:eastAsia="仿宋" w:cs="仿宋"/>
          <w:color w:val="auto"/>
          <w:kern w:val="0"/>
          <w:sz w:val="28"/>
          <w:szCs w:val="28"/>
          <w:u w:val="single" w:color="auto"/>
          <w:lang w:val="en-US" w:eastAsia="zh-CN"/>
        </w:rPr>
        <w:t xml:space="preserve">                  </w:t>
      </w:r>
      <w:r>
        <w:rPr>
          <w:rFonts w:hint="eastAsia" w:ascii="仿宋" w:hAnsi="仿宋" w:eastAsia="仿宋" w:cs="仿宋"/>
          <w:color w:val="auto"/>
          <w:kern w:val="0"/>
          <w:sz w:val="28"/>
          <w:szCs w:val="28"/>
        </w:rPr>
        <w:t>，负责承租区域内的安全工作，接受甲方的管理。甲方指派</w:t>
      </w:r>
      <w:r>
        <w:rPr>
          <w:rFonts w:hint="eastAsia" w:ascii="仿宋" w:hAnsi="仿宋" w:eastAsia="仿宋" w:cs="仿宋"/>
          <w:color w:val="auto"/>
          <w:sz w:val="28"/>
          <w:szCs w:val="28"/>
          <w:u w:val="single" w:color="auto"/>
          <w:lang w:val="en-US" w:eastAsia="zh-CN"/>
        </w:rPr>
        <w:t xml:space="preserve">             </w:t>
      </w:r>
      <w:r>
        <w:rPr>
          <w:rFonts w:hint="eastAsia" w:ascii="仿宋" w:hAnsi="仿宋" w:eastAsia="仿宋" w:cs="仿宋"/>
          <w:color w:val="auto"/>
          <w:kern w:val="0"/>
          <w:sz w:val="28"/>
          <w:szCs w:val="28"/>
        </w:rPr>
        <w:t>同志联系承租单位的安全工作。</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2.</w:t>
      </w:r>
      <w:r>
        <w:rPr>
          <w:rFonts w:hint="eastAsia" w:ascii="仿宋" w:hAnsi="仿宋" w:eastAsia="仿宋" w:cs="仿宋"/>
          <w:color w:val="auto"/>
          <w:kern w:val="0"/>
          <w:sz w:val="28"/>
          <w:szCs w:val="28"/>
        </w:rPr>
        <w:t>由于乙方或其他方责任引起的伤亡、火灾、车辆、物损、治安等各类事故，造成自身、甲方或第三方伤亡和财产损失的，应由责任方承担事故责任和经济赔偿，甲方不承担任何责任；甲方对发生的各类事故，尽力协助做好抢救工作，所需费用由责任方承担。</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3.</w:t>
      </w:r>
      <w:r>
        <w:rPr>
          <w:rFonts w:hint="eastAsia" w:ascii="仿宋" w:hAnsi="仿宋" w:eastAsia="仿宋" w:cs="仿宋"/>
          <w:color w:val="auto"/>
          <w:kern w:val="0"/>
          <w:sz w:val="28"/>
          <w:szCs w:val="28"/>
        </w:rPr>
        <w:t>需补充条款：（可另加副页）</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4.</w:t>
      </w:r>
      <w:r>
        <w:rPr>
          <w:rFonts w:hint="eastAsia" w:ascii="仿宋" w:hAnsi="仿宋" w:eastAsia="仿宋" w:cs="仿宋"/>
          <w:color w:val="auto"/>
          <w:kern w:val="0"/>
          <w:sz w:val="28"/>
          <w:szCs w:val="28"/>
        </w:rPr>
        <w:t>本协议书须与租赁合同同时签订。</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firstLine="560" w:firstLineChars="20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5.</w:t>
      </w:r>
      <w:r>
        <w:rPr>
          <w:rFonts w:hint="eastAsia" w:ascii="仿宋" w:hAnsi="仿宋" w:eastAsia="仿宋" w:cs="仿宋"/>
          <w:color w:val="auto"/>
          <w:kern w:val="0"/>
          <w:sz w:val="28"/>
          <w:szCs w:val="28"/>
        </w:rPr>
        <w:t>本责任书一式贰份，甲、乙双方各执一份，甲、乙双方签字盖章后生效。</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 </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 xml:space="preserve">   </w:t>
      </w:r>
      <w:r>
        <w:rPr>
          <w:rFonts w:hint="eastAsia" w:ascii="仿宋" w:hAnsi="仿宋" w:eastAsia="仿宋" w:cs="仿宋"/>
          <w:color w:val="auto"/>
          <w:kern w:val="0"/>
          <w:sz w:val="28"/>
          <w:szCs w:val="28"/>
        </w:rPr>
        <w:t xml:space="preserve">甲方单位（盖章）：                </w:t>
      </w:r>
      <w:r>
        <w:rPr>
          <w:rFonts w:hint="eastAsia" w:ascii="仿宋" w:hAnsi="仿宋" w:eastAsia="仿宋" w:cs="仿宋"/>
          <w:color w:val="auto"/>
          <w:kern w:val="0"/>
          <w:sz w:val="28"/>
          <w:szCs w:val="28"/>
          <w:lang w:val="en-US" w:eastAsia="zh-CN"/>
        </w:rPr>
        <w:t xml:space="preserve">  </w:t>
      </w:r>
      <w:r>
        <w:rPr>
          <w:rFonts w:hint="eastAsia" w:ascii="仿宋" w:hAnsi="仿宋" w:eastAsia="仿宋" w:cs="仿宋"/>
          <w:color w:val="auto"/>
          <w:kern w:val="0"/>
          <w:sz w:val="28"/>
          <w:szCs w:val="28"/>
        </w:rPr>
        <w:t xml:space="preserve"> 乙方单位（盖章）：</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lang w:val="en-US" w:eastAsia="zh-CN"/>
        </w:rPr>
        <w:t xml:space="preserve">   </w:t>
      </w:r>
      <w:r>
        <w:rPr>
          <w:rFonts w:hint="eastAsia" w:ascii="仿宋" w:hAnsi="仿宋" w:eastAsia="仿宋" w:cs="仿宋"/>
          <w:color w:val="auto"/>
          <w:kern w:val="0"/>
          <w:sz w:val="28"/>
          <w:szCs w:val="28"/>
        </w:rPr>
        <w:t xml:space="preserve">甲方代表人签字：                  </w:t>
      </w:r>
      <w:r>
        <w:rPr>
          <w:rFonts w:hint="eastAsia" w:ascii="仿宋" w:hAnsi="仿宋" w:eastAsia="仿宋" w:cs="仿宋"/>
          <w:color w:val="auto"/>
          <w:kern w:val="0"/>
          <w:sz w:val="28"/>
          <w:szCs w:val="28"/>
          <w:lang w:val="en-US" w:eastAsia="zh-CN"/>
        </w:rPr>
        <w:t xml:space="preserve">   </w:t>
      </w:r>
      <w:r>
        <w:rPr>
          <w:rFonts w:hint="eastAsia" w:ascii="仿宋" w:hAnsi="仿宋" w:eastAsia="仿宋" w:cs="仿宋"/>
          <w:color w:val="auto"/>
          <w:kern w:val="0"/>
          <w:sz w:val="28"/>
          <w:szCs w:val="28"/>
        </w:rPr>
        <w:t xml:space="preserve">乙方代表人签字： </w:t>
      </w:r>
    </w:p>
    <w:p>
      <w:pPr>
        <w:keepNext w:val="0"/>
        <w:keepLines w:val="0"/>
        <w:pageBreakBefore w:val="0"/>
        <w:widowControl/>
        <w:kinsoku/>
        <w:wordWrap/>
        <w:overflowPunct/>
        <w:topLinePunct w:val="0"/>
        <w:autoSpaceDE/>
        <w:autoSpaceDN/>
        <w:bidi w:val="0"/>
        <w:adjustRightInd/>
        <w:snapToGrid/>
        <w:spacing w:before="0" w:beforeLines="0" w:after="0" w:afterLines="0" w:line="480" w:lineRule="exact"/>
        <w:ind w:left="0" w:leftChars="0" w:right="0" w:rightChars="0"/>
        <w:jc w:val="left"/>
        <w:textAlignment w:val="auto"/>
        <w:outlineLvl w:val="9"/>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 xml:space="preserve">  </w:t>
      </w:r>
    </w:p>
    <w:p>
      <w:pPr>
        <w:pStyle w:val="2"/>
        <w:numPr>
          <w:ilvl w:val="-1"/>
          <w:numId w:val="0"/>
        </w:numPr>
        <w:ind w:firstLine="0"/>
        <w:rPr>
          <w:rFonts w:hint="default"/>
          <w:lang w:val="en-US" w:eastAsia="zh-CN"/>
        </w:rPr>
      </w:pPr>
      <w:r>
        <w:rPr>
          <w:rFonts w:hint="eastAsia" w:ascii="仿宋" w:hAnsi="仿宋" w:eastAsia="仿宋" w:cs="仿宋"/>
          <w:color w:val="auto"/>
          <w:kern w:val="0"/>
          <w:sz w:val="28"/>
          <w:szCs w:val="28"/>
        </w:rPr>
        <w:t xml:space="preserve">      年   月   日                         年   </w:t>
      </w:r>
      <w:r>
        <w:rPr>
          <w:rFonts w:hint="eastAsia" w:ascii="仿宋" w:hAnsi="仿宋" w:eastAsia="仿宋" w:cs="仿宋"/>
          <w:kern w:val="0"/>
          <w:sz w:val="28"/>
          <w:szCs w:val="28"/>
        </w:rPr>
        <w:t>月   日</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附件4：承租企业法人身份证复印件</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附件5：土地交接记录表</w:t>
      </w:r>
    </w:p>
    <w:p>
      <w:pPr>
        <w:jc w:val="center"/>
        <w:rPr>
          <w:rFonts w:hint="eastAsia"/>
          <w:b/>
          <w:sz w:val="36"/>
          <w:szCs w:val="36"/>
        </w:rPr>
      </w:pPr>
      <w:r>
        <w:rPr>
          <w:rFonts w:hint="eastAsia"/>
          <w:b/>
          <w:sz w:val="36"/>
          <w:szCs w:val="36"/>
        </w:rPr>
        <w:t>土地交接记录表</w:t>
      </w:r>
    </w:p>
    <w:p>
      <w:pPr>
        <w:rPr>
          <w:rFonts w:hint="eastAsia"/>
        </w:rPr>
      </w:pPr>
      <w:r>
        <w:rPr>
          <w:rFonts w:hint="eastAsia"/>
        </w:rPr>
        <w:t>垦区：</w:t>
      </w:r>
      <w:r>
        <w:rPr>
          <w:rFonts w:hint="eastAsia" w:ascii="宋体" w:hAnsi="宋体" w:cs="宋体"/>
          <w:kern w:val="0"/>
          <w:szCs w:val="21"/>
          <w:lang w:bidi="ar"/>
        </w:rPr>
        <w:t>沙尾垦区</w:t>
      </w:r>
      <w:r>
        <w:rPr>
          <w:rFonts w:hint="eastAsia"/>
        </w:rPr>
        <w:t xml:space="preserve">                                                  </w:t>
      </w:r>
    </w:p>
    <w:tbl>
      <w:tblPr>
        <w:tblStyle w:val="9"/>
        <w:tblW w:w="9381" w:type="dxa"/>
        <w:tblInd w:w="-2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307"/>
        <w:gridCol w:w="3197"/>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1420" w:type="dxa"/>
            <w:vMerge w:val="restart"/>
            <w:noWrap w:val="0"/>
            <w:vAlign w:val="center"/>
          </w:tcPr>
          <w:p>
            <w:pPr>
              <w:jc w:val="center"/>
              <w:rPr>
                <w:rFonts w:hint="eastAsia"/>
                <w:szCs w:val="21"/>
              </w:rPr>
            </w:pPr>
            <w:r>
              <w:rPr>
                <w:rFonts w:hint="eastAsia"/>
                <w:szCs w:val="21"/>
              </w:rPr>
              <w:t>田号</w:t>
            </w:r>
          </w:p>
        </w:tc>
        <w:tc>
          <w:tcPr>
            <w:tcW w:w="1307" w:type="dxa"/>
            <w:vMerge w:val="restart"/>
            <w:noWrap w:val="0"/>
            <w:vAlign w:val="center"/>
          </w:tcPr>
          <w:p>
            <w:pPr>
              <w:jc w:val="center"/>
              <w:rPr>
                <w:rFonts w:hint="eastAsia"/>
                <w:szCs w:val="21"/>
              </w:rPr>
            </w:pPr>
            <w:r>
              <w:rPr>
                <w:rFonts w:hint="eastAsia"/>
                <w:szCs w:val="21"/>
              </w:rPr>
              <w:t>面积（亩）</w:t>
            </w:r>
          </w:p>
        </w:tc>
        <w:tc>
          <w:tcPr>
            <w:tcW w:w="6654" w:type="dxa"/>
            <w:gridSpan w:val="2"/>
            <w:noWrap w:val="0"/>
            <w:vAlign w:val="center"/>
          </w:tcPr>
          <w:p>
            <w:pPr>
              <w:jc w:val="center"/>
              <w:rPr>
                <w:rFonts w:hint="eastAsia"/>
                <w:szCs w:val="21"/>
              </w:rPr>
            </w:pPr>
            <w:r>
              <w:rPr>
                <w:rFonts w:hint="eastAsia"/>
                <w:szCs w:val="21"/>
              </w:rPr>
              <w:t>土 地 交 接 情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420" w:type="dxa"/>
            <w:vMerge w:val="continue"/>
            <w:noWrap w:val="0"/>
            <w:vAlign w:val="center"/>
          </w:tcPr>
          <w:p>
            <w:pPr>
              <w:jc w:val="center"/>
              <w:rPr>
                <w:rFonts w:hint="eastAsia"/>
                <w:szCs w:val="21"/>
              </w:rPr>
            </w:pPr>
          </w:p>
        </w:tc>
        <w:tc>
          <w:tcPr>
            <w:tcW w:w="1307" w:type="dxa"/>
            <w:vMerge w:val="continue"/>
            <w:noWrap w:val="0"/>
            <w:vAlign w:val="center"/>
          </w:tcPr>
          <w:p>
            <w:pPr>
              <w:jc w:val="center"/>
              <w:rPr>
                <w:rFonts w:hint="eastAsia"/>
                <w:szCs w:val="21"/>
              </w:rPr>
            </w:pPr>
          </w:p>
        </w:tc>
        <w:tc>
          <w:tcPr>
            <w:tcW w:w="3197" w:type="dxa"/>
            <w:noWrap w:val="0"/>
            <w:vAlign w:val="center"/>
          </w:tcPr>
          <w:p>
            <w:pPr>
              <w:jc w:val="center"/>
              <w:rPr>
                <w:rFonts w:hint="eastAsia"/>
                <w:szCs w:val="21"/>
              </w:rPr>
            </w:pPr>
            <w:r>
              <w:rPr>
                <w:rFonts w:hint="eastAsia"/>
                <w:szCs w:val="21"/>
              </w:rPr>
              <w:t>移交单位（部门）</w:t>
            </w:r>
          </w:p>
        </w:tc>
        <w:tc>
          <w:tcPr>
            <w:tcW w:w="3457" w:type="dxa"/>
            <w:noWrap w:val="0"/>
            <w:vAlign w:val="center"/>
          </w:tcPr>
          <w:p>
            <w:pPr>
              <w:jc w:val="center"/>
              <w:rPr>
                <w:rFonts w:hint="eastAsia"/>
                <w:szCs w:val="21"/>
              </w:rPr>
            </w:pPr>
            <w:r>
              <w:rPr>
                <w:rFonts w:hint="eastAsia"/>
                <w:szCs w:val="21"/>
              </w:rPr>
              <w:t>接收单位（部门）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420" w:type="dxa"/>
            <w:noWrap w:val="0"/>
            <w:vAlign w:val="top"/>
          </w:tcPr>
          <w:p>
            <w:pPr>
              <w:jc w:val="center"/>
              <w:rPr>
                <w:rFonts w:hint="eastAsia"/>
                <w:lang w:val="en-US" w:eastAsia="zh-CN"/>
              </w:rPr>
            </w:pPr>
          </w:p>
          <w:p>
            <w:pPr>
              <w:pStyle w:val="2"/>
              <w:ind w:firstLine="0"/>
              <w:jc w:val="center"/>
              <w:rPr>
                <w:rFonts w:hint="default"/>
                <w:lang w:val="en-US" w:eastAsia="zh-CN"/>
              </w:rPr>
            </w:pPr>
            <w:r>
              <w:rPr>
                <w:rFonts w:hint="eastAsia"/>
                <w:lang w:val="en-US" w:eastAsia="zh-CN"/>
              </w:rPr>
              <w:t>十七东围南标边角地块</w:t>
            </w:r>
          </w:p>
        </w:tc>
        <w:tc>
          <w:tcPr>
            <w:tcW w:w="1307" w:type="dxa"/>
            <w:noWrap w:val="0"/>
            <w:vAlign w:val="center"/>
          </w:tcPr>
          <w:p>
            <w:pPr>
              <w:jc w:val="center"/>
              <w:rPr>
                <w:rFonts w:hint="default" w:ascii="宋体" w:hAnsi="宋体" w:eastAsia="宋体" w:cs="宋体"/>
                <w:szCs w:val="21"/>
                <w:lang w:val="en-US" w:eastAsia="zh-CN"/>
              </w:rPr>
            </w:pPr>
            <w:r>
              <w:rPr>
                <w:rFonts w:hint="eastAsia" w:ascii="宋体" w:hAnsi="宋体" w:eastAsia="宋体" w:cs="宋体"/>
                <w:szCs w:val="21"/>
                <w:lang w:val="en-US" w:eastAsia="zh-CN"/>
              </w:rPr>
              <w:t>5.80</w:t>
            </w:r>
          </w:p>
        </w:tc>
        <w:tc>
          <w:tcPr>
            <w:tcW w:w="3197" w:type="dxa"/>
            <w:noWrap w:val="0"/>
            <w:vAlign w:val="center"/>
          </w:tcPr>
          <w:p>
            <w:pPr>
              <w:jc w:val="center"/>
              <w:rPr>
                <w:rStyle w:val="12"/>
                <w:rFonts w:hint="eastAsia" w:ascii="宋体" w:hAnsi="宋体" w:cs="宋体"/>
                <w:i w:val="0"/>
                <w:color w:val="auto"/>
                <w:szCs w:val="21"/>
              </w:rPr>
            </w:pPr>
            <w:r>
              <w:rPr>
                <w:rStyle w:val="12"/>
                <w:rFonts w:hint="eastAsia" w:ascii="宋体" w:hAnsi="宋体" w:cs="宋体"/>
                <w:i w:val="0"/>
                <w:color w:val="auto"/>
                <w:szCs w:val="21"/>
              </w:rPr>
              <w:t>广州南沙现代农业产业集团</w:t>
            </w:r>
          </w:p>
          <w:p>
            <w:pPr>
              <w:jc w:val="center"/>
              <w:rPr>
                <w:rFonts w:hint="eastAsia" w:ascii="宋体" w:hAnsi="宋体" w:cs="宋体"/>
                <w:szCs w:val="21"/>
              </w:rPr>
            </w:pPr>
            <w:r>
              <w:rPr>
                <w:rStyle w:val="12"/>
                <w:rFonts w:hint="eastAsia" w:ascii="宋体" w:hAnsi="宋体" w:eastAsia="宋体" w:cs="宋体"/>
                <w:i w:val="0"/>
                <w:color w:val="auto"/>
                <w:szCs w:val="21"/>
                <w:lang w:val="en-US" w:eastAsia="zh-CN"/>
              </w:rPr>
              <w:t>有限</w:t>
            </w:r>
            <w:r>
              <w:rPr>
                <w:rStyle w:val="12"/>
                <w:rFonts w:hint="eastAsia" w:ascii="宋体" w:hAnsi="宋体" w:cs="宋体"/>
                <w:i w:val="0"/>
                <w:color w:val="auto"/>
                <w:szCs w:val="21"/>
              </w:rPr>
              <w:t>公司</w:t>
            </w:r>
          </w:p>
        </w:tc>
        <w:tc>
          <w:tcPr>
            <w:tcW w:w="3457" w:type="dxa"/>
            <w:noWrap w:val="0"/>
            <w:vAlign w:val="center"/>
          </w:tcPr>
          <w:p>
            <w:pPr>
              <w:jc w:val="center"/>
              <w:rPr>
                <w:rFonts w:hint="eastAsia" w:ascii="宋体" w:hAnsi="宋体" w:cs="宋体"/>
                <w:szCs w:val="21"/>
              </w:rPr>
            </w:pPr>
          </w:p>
          <w:p>
            <w:pPr>
              <w:jc w:val="center"/>
              <w:rPr>
                <w:rFonts w:hint="eastAsia"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727" w:type="dxa"/>
            <w:gridSpan w:val="2"/>
            <w:noWrap w:val="0"/>
            <w:vAlign w:val="center"/>
          </w:tcPr>
          <w:p>
            <w:pPr>
              <w:jc w:val="center"/>
              <w:rPr>
                <w:szCs w:val="21"/>
              </w:rPr>
            </w:pPr>
            <w:r>
              <w:rPr>
                <w:rFonts w:hint="eastAsia"/>
                <w:szCs w:val="21"/>
              </w:rPr>
              <w:t>移交日期</w:t>
            </w:r>
          </w:p>
        </w:tc>
        <w:tc>
          <w:tcPr>
            <w:tcW w:w="3197" w:type="dxa"/>
            <w:noWrap w:val="0"/>
            <w:vAlign w:val="center"/>
          </w:tcPr>
          <w:p>
            <w:pPr>
              <w:jc w:val="center"/>
              <w:rPr>
                <w:rFonts w:hint="eastAsia"/>
                <w:szCs w:val="21"/>
              </w:rPr>
            </w:pPr>
            <w:r>
              <w:rPr>
                <w:rFonts w:hint="eastAsia"/>
                <w:szCs w:val="21"/>
              </w:rPr>
              <w:t>移交单位签名（盖章）</w:t>
            </w:r>
          </w:p>
        </w:tc>
        <w:tc>
          <w:tcPr>
            <w:tcW w:w="3457" w:type="dxa"/>
            <w:noWrap w:val="0"/>
            <w:vAlign w:val="center"/>
          </w:tcPr>
          <w:p>
            <w:pPr>
              <w:jc w:val="center"/>
              <w:rPr>
                <w:rFonts w:hint="eastAsia"/>
                <w:szCs w:val="21"/>
              </w:rPr>
            </w:pPr>
            <w:r>
              <w:rPr>
                <w:rFonts w:hint="eastAsia"/>
                <w:szCs w:val="21"/>
              </w:rPr>
              <w:t>接收单位签名（盖章）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2727" w:type="dxa"/>
            <w:gridSpan w:val="2"/>
            <w:noWrap w:val="0"/>
            <w:vAlign w:val="center"/>
          </w:tcPr>
          <w:p>
            <w:pPr>
              <w:jc w:val="center"/>
              <w:rPr>
                <w:rFonts w:hint="eastAsia"/>
                <w:szCs w:val="21"/>
              </w:rPr>
            </w:pPr>
            <w:r>
              <w:rPr>
                <w:rFonts w:hint="eastAsia"/>
                <w:szCs w:val="21"/>
              </w:rPr>
              <w:t xml:space="preserve"> 202</w:t>
            </w:r>
            <w:r>
              <w:rPr>
                <w:rFonts w:hint="eastAsia"/>
                <w:szCs w:val="21"/>
                <w:lang w:val="en-US" w:eastAsia="zh-CN"/>
              </w:rPr>
              <w:t>3</w:t>
            </w:r>
            <w:r>
              <w:rPr>
                <w:rFonts w:hint="eastAsia"/>
                <w:szCs w:val="21"/>
              </w:rPr>
              <w:t>年*月*日</w:t>
            </w:r>
          </w:p>
        </w:tc>
        <w:tc>
          <w:tcPr>
            <w:tcW w:w="3197" w:type="dxa"/>
            <w:noWrap w:val="0"/>
            <w:vAlign w:val="center"/>
          </w:tcPr>
          <w:p>
            <w:pPr>
              <w:jc w:val="center"/>
              <w:rPr>
                <w:rFonts w:hint="eastAsia"/>
                <w:szCs w:val="21"/>
              </w:rPr>
            </w:pPr>
          </w:p>
        </w:tc>
        <w:tc>
          <w:tcPr>
            <w:tcW w:w="3457" w:type="dxa"/>
            <w:noWrap w:val="0"/>
            <w:vAlign w:val="center"/>
          </w:tcPr>
          <w:p>
            <w:pPr>
              <w:jc w:val="center"/>
              <w:rPr>
                <w:rFonts w:hint="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9381" w:type="dxa"/>
            <w:gridSpan w:val="4"/>
            <w:noWrap w:val="0"/>
            <w:vAlign w:val="center"/>
          </w:tcPr>
          <w:p>
            <w:pPr>
              <w:rPr>
                <w:szCs w:val="21"/>
              </w:rPr>
            </w:pPr>
            <w:r>
              <w:rPr>
                <w:rFonts w:hint="eastAsia"/>
                <w:szCs w:val="21"/>
              </w:rPr>
              <w:t>说明：合同期限自签订土地移交记录表之日开始计算合同期。</w:t>
            </w:r>
          </w:p>
        </w:tc>
      </w:tr>
    </w:tbl>
    <w:p>
      <w:pPr>
        <w:ind w:firstLine="5880" w:firstLineChars="2800"/>
        <w:rPr>
          <w:rFonts w:hint="eastAsia"/>
        </w:rPr>
      </w:pPr>
    </w:p>
    <w:p>
      <w:pPr>
        <w:pStyle w:val="2"/>
        <w:numPr>
          <w:ilvl w:val="0"/>
          <w:numId w:val="0"/>
        </w:numPr>
        <w:jc w:val="left"/>
        <w:rPr>
          <w:rFonts w:hint="default" w:ascii="仿宋" w:hAnsi="仿宋" w:eastAsia="仿宋" w:cs="仿宋"/>
          <w:sz w:val="28"/>
          <w:szCs w:val="28"/>
          <w:lang w:val="en-US" w:eastAsia="zh-CN"/>
        </w:rPr>
      </w:pPr>
      <w:r>
        <w:rPr>
          <w:rFonts w:hint="eastAsia"/>
        </w:rPr>
        <w:t>签订日期：202</w:t>
      </w:r>
      <w:r>
        <w:rPr>
          <w:rFonts w:hint="eastAsia"/>
          <w:lang w:val="en-US" w:eastAsia="zh-CN"/>
        </w:rPr>
        <w:t>3</w:t>
      </w:r>
      <w:r>
        <w:rPr>
          <w:rFonts w:hint="eastAsia"/>
        </w:rPr>
        <w:t>年*月*日</w:t>
      </w:r>
    </w:p>
    <w:p>
      <w:pPr>
        <w:numPr>
          <w:ilvl w:val="0"/>
          <w:numId w:val="0"/>
        </w:numPr>
        <w:spacing w:line="360" w:lineRule="auto"/>
        <w:jc w:val="left"/>
        <w:rPr>
          <w:rFonts w:hint="eastAsia" w:ascii="仿宋" w:hAnsi="仿宋" w:eastAsia="仿宋" w:cs="仿宋"/>
          <w:sz w:val="28"/>
          <w:szCs w:val="28"/>
          <w:highlight w:val="none"/>
          <w:lang w:val="en-US" w:eastAsia="zh-CN"/>
        </w:rPr>
      </w:pPr>
    </w:p>
    <w:p>
      <w:pPr>
        <w:numPr>
          <w:ilvl w:val="0"/>
          <w:numId w:val="0"/>
        </w:numPr>
        <w:spacing w:line="360" w:lineRule="auto"/>
        <w:jc w:val="left"/>
        <w:rPr>
          <w:rFonts w:hint="default" w:ascii="仿宋" w:hAnsi="仿宋" w:eastAsia="仿宋" w:cs="仿宋"/>
          <w:sz w:val="28"/>
          <w:szCs w:val="28"/>
          <w:highlight w:val="none"/>
          <w:lang w:val="en-US" w:eastAsia="zh-CN"/>
        </w:rPr>
      </w:pP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rPr>
      </w:pPr>
    </w:p>
    <w:p>
      <w:pPr>
        <w:spacing w:line="360" w:lineRule="auto"/>
        <w:jc w:val="left"/>
        <w:rPr>
          <w:rFonts w:hint="eastAsia" w:ascii="仿宋" w:hAnsi="仿宋" w:eastAsia="仿宋" w:cs="仿宋"/>
          <w:sz w:val="28"/>
          <w:szCs w:val="28"/>
          <w:highlight w:val="none"/>
        </w:rPr>
      </w:pPr>
    </w:p>
    <w:p>
      <w:pPr>
        <w:rPr>
          <w:rFonts w:hint="eastAsia" w:ascii="仿宋" w:hAnsi="仿宋" w:eastAsia="仿宋" w:cs="仿宋"/>
          <w:sz w:val="28"/>
          <w:szCs w:val="28"/>
        </w:rPr>
      </w:pPr>
    </w:p>
    <w:sectPr>
      <w:headerReference r:id="rId3" w:type="default"/>
      <w:footerReference r:id="rId4" w:type="default"/>
      <w:pgSz w:w="11906" w:h="16838"/>
      <w:pgMar w:top="1383" w:right="1800" w:bottom="138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方正舒体"/>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3885FA"/>
    <w:multiLevelType w:val="singleLevel"/>
    <w:tmpl w:val="933885F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yNzdmNDM2MzkwZWVhNzM4MTVkMDRjNWY3OWQ1ODEifQ=="/>
  </w:docVars>
  <w:rsids>
    <w:rsidRoot w:val="00000000"/>
    <w:rsid w:val="00356F6B"/>
    <w:rsid w:val="00A03FA1"/>
    <w:rsid w:val="017079B3"/>
    <w:rsid w:val="02330BF5"/>
    <w:rsid w:val="03E80C9F"/>
    <w:rsid w:val="04767992"/>
    <w:rsid w:val="061F3873"/>
    <w:rsid w:val="066610B7"/>
    <w:rsid w:val="0ACA5258"/>
    <w:rsid w:val="0B0C0FD6"/>
    <w:rsid w:val="0B554D6A"/>
    <w:rsid w:val="0BB620E2"/>
    <w:rsid w:val="0C8C4BFE"/>
    <w:rsid w:val="0D982CD3"/>
    <w:rsid w:val="117C12DC"/>
    <w:rsid w:val="13E822A1"/>
    <w:rsid w:val="15930DD1"/>
    <w:rsid w:val="15D37506"/>
    <w:rsid w:val="1901120E"/>
    <w:rsid w:val="1B187937"/>
    <w:rsid w:val="1C25502E"/>
    <w:rsid w:val="1D165010"/>
    <w:rsid w:val="1DDB740C"/>
    <w:rsid w:val="20407429"/>
    <w:rsid w:val="20A651E1"/>
    <w:rsid w:val="21171469"/>
    <w:rsid w:val="225232FE"/>
    <w:rsid w:val="22722E69"/>
    <w:rsid w:val="23C02F24"/>
    <w:rsid w:val="24932B1C"/>
    <w:rsid w:val="250E221A"/>
    <w:rsid w:val="26A66FF5"/>
    <w:rsid w:val="272B17D0"/>
    <w:rsid w:val="288307D3"/>
    <w:rsid w:val="29AF12FF"/>
    <w:rsid w:val="29D31DC1"/>
    <w:rsid w:val="2A39208F"/>
    <w:rsid w:val="2A4A1181"/>
    <w:rsid w:val="2A802A21"/>
    <w:rsid w:val="2E092CC8"/>
    <w:rsid w:val="2EC82790"/>
    <w:rsid w:val="2FB1598F"/>
    <w:rsid w:val="2FCB291A"/>
    <w:rsid w:val="30695C5F"/>
    <w:rsid w:val="307E086E"/>
    <w:rsid w:val="316303BB"/>
    <w:rsid w:val="32F51ACF"/>
    <w:rsid w:val="33C02E78"/>
    <w:rsid w:val="34EF731A"/>
    <w:rsid w:val="35894E7B"/>
    <w:rsid w:val="35E41242"/>
    <w:rsid w:val="35FE6AA0"/>
    <w:rsid w:val="362671D3"/>
    <w:rsid w:val="39D26FE1"/>
    <w:rsid w:val="3A655221"/>
    <w:rsid w:val="3A680906"/>
    <w:rsid w:val="3B754A06"/>
    <w:rsid w:val="3BED0E4A"/>
    <w:rsid w:val="3CA340C0"/>
    <w:rsid w:val="3CB7003F"/>
    <w:rsid w:val="40722BDD"/>
    <w:rsid w:val="407B09D6"/>
    <w:rsid w:val="420820B6"/>
    <w:rsid w:val="46BC5574"/>
    <w:rsid w:val="484B53C8"/>
    <w:rsid w:val="48D244F9"/>
    <w:rsid w:val="48E37317"/>
    <w:rsid w:val="4BB95EFF"/>
    <w:rsid w:val="4BD25789"/>
    <w:rsid w:val="4C367FA2"/>
    <w:rsid w:val="4C616DFB"/>
    <w:rsid w:val="4D46357B"/>
    <w:rsid w:val="4D492A9D"/>
    <w:rsid w:val="4DC309B4"/>
    <w:rsid w:val="4F0F57C1"/>
    <w:rsid w:val="4F16373B"/>
    <w:rsid w:val="4FC26A89"/>
    <w:rsid w:val="4FCF1E7A"/>
    <w:rsid w:val="50ED33CA"/>
    <w:rsid w:val="52A50600"/>
    <w:rsid w:val="52BC45AD"/>
    <w:rsid w:val="543E77AF"/>
    <w:rsid w:val="56000156"/>
    <w:rsid w:val="588342B0"/>
    <w:rsid w:val="59091D54"/>
    <w:rsid w:val="5A543B8E"/>
    <w:rsid w:val="5AF44EBA"/>
    <w:rsid w:val="5C162550"/>
    <w:rsid w:val="5CB26696"/>
    <w:rsid w:val="5D684F06"/>
    <w:rsid w:val="5DDC7B72"/>
    <w:rsid w:val="5E0A648F"/>
    <w:rsid w:val="5F4B6D19"/>
    <w:rsid w:val="62C26454"/>
    <w:rsid w:val="63A9765D"/>
    <w:rsid w:val="648E5E2C"/>
    <w:rsid w:val="66A71CA1"/>
    <w:rsid w:val="66B4054A"/>
    <w:rsid w:val="66FA7B41"/>
    <w:rsid w:val="69065DC6"/>
    <w:rsid w:val="6AB12873"/>
    <w:rsid w:val="6B342C87"/>
    <w:rsid w:val="6D3D3F44"/>
    <w:rsid w:val="6D5773E3"/>
    <w:rsid w:val="6E9A2446"/>
    <w:rsid w:val="6EA575AF"/>
    <w:rsid w:val="6F2122D5"/>
    <w:rsid w:val="6F8C27AA"/>
    <w:rsid w:val="6FD065F1"/>
    <w:rsid w:val="70107E74"/>
    <w:rsid w:val="7019408F"/>
    <w:rsid w:val="70B12138"/>
    <w:rsid w:val="714A28DF"/>
    <w:rsid w:val="722320E9"/>
    <w:rsid w:val="730F709D"/>
    <w:rsid w:val="739B7F15"/>
    <w:rsid w:val="752A17C9"/>
    <w:rsid w:val="75E26E4E"/>
    <w:rsid w:val="76C62775"/>
    <w:rsid w:val="794975D9"/>
    <w:rsid w:val="7985440B"/>
    <w:rsid w:val="7A1048F4"/>
    <w:rsid w:val="7AD865E8"/>
    <w:rsid w:val="7C6918C4"/>
    <w:rsid w:val="7E8247FB"/>
    <w:rsid w:val="7ED11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Calibri" w:hAnsi="Calibri" w:eastAsia="宋体" w:cs="Times New Roman"/>
    </w:rPr>
  </w:style>
  <w:style w:type="paragraph" w:styleId="3">
    <w:name w:val="annotation text"/>
    <w:basedOn w:val="1"/>
    <w:qFormat/>
    <w:uiPriority w:val="0"/>
    <w:pPr>
      <w:jc w:val="left"/>
    </w:pPr>
  </w:style>
  <w:style w:type="paragraph" w:styleId="4">
    <w:name w:val="Body Text Indent"/>
    <w:basedOn w:val="1"/>
    <w:qFormat/>
    <w:uiPriority w:val="0"/>
    <w:pPr>
      <w:adjustRightInd w:val="0"/>
      <w:snapToGrid w:val="0"/>
      <w:spacing w:line="336" w:lineRule="auto"/>
      <w:ind w:firstLine="420" w:firstLineChars="200"/>
    </w:pPr>
    <w:rPr>
      <w:rFonts w:ascii="宋体" w:hAnsi="Times New Roman"/>
      <w:color w:val="000000"/>
      <w:szCs w:val="20"/>
    </w:rPr>
  </w:style>
  <w:style w:type="paragraph" w:styleId="5">
    <w:name w:val="Body Text Indent 2"/>
    <w:basedOn w:val="1"/>
    <w:qFormat/>
    <w:uiPriority w:val="0"/>
    <w:pPr>
      <w:tabs>
        <w:tab w:val="left" w:pos="7560"/>
      </w:tabs>
      <w:ind w:firstLine="708"/>
    </w:pPr>
    <w:rPr>
      <w:rFonts w:ascii="仿宋_GB2312"/>
      <w:szCs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semiHidden/>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paragraph" w:styleId="11">
    <w:name w:val="List Paragraph"/>
    <w:basedOn w:val="1"/>
    <w:qFormat/>
    <w:uiPriority w:val="0"/>
    <w:pPr>
      <w:ind w:firstLine="420" w:firstLineChars="200"/>
    </w:pPr>
    <w:rPr>
      <w:szCs w:val="22"/>
    </w:rPr>
  </w:style>
  <w:style w:type="character" w:customStyle="1" w:styleId="12">
    <w:name w:val="_Style 1"/>
    <w:qFormat/>
    <w:uiPriority w:val="0"/>
    <w:rPr>
      <w:rFonts w:ascii="Calibri" w:hAnsi="Calibri" w:eastAsia="宋体" w:cs="Times New Roman"/>
      <w:i/>
      <w:iCs/>
      <w:color w:val="80808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5643</Words>
  <Characters>5756</Characters>
  <DocSecurity>0</DocSecurity>
  <Lines>0</Lines>
  <Paragraphs>0</Paragraphs>
  <ScaleCrop>false</ScaleCrop>
  <LinksUpToDate>false</LinksUpToDate>
  <CharactersWithSpaces>6147</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2020-09-14T01:43:00Z</dcterms:created>
  <dcterms:modified xsi:type="dcterms:W3CDTF">2023-03-09T00:53:09Z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427E57B56C8F4F13AF37149FEC25534C</vt:lpwstr>
  </property>
  <property fmtid="{D5CDD505-2E9C-101B-9397-08002B2CF9AE}" pid="4" name="commondata">
    <vt:lpwstr>eyJoZGlkIjoiNGQ1MTcyNjc2MDI3ZGZkN2MwYzRhZjEyMDdkMzQ5ZGEifQ==</vt:lpwstr>
  </property>
</Properties>
</file>