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hint="default" w:ascii="宋体" w:hAnsi="宋体" w:eastAsia="宋体" w:cs="宋体"/>
          <w:b w:val="0"/>
          <w:bCs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cs="宋体"/>
          <w:b w:val="0"/>
          <w:bCs/>
          <w:color w:val="auto"/>
          <w:kern w:val="0"/>
          <w:sz w:val="28"/>
          <w:szCs w:val="28"/>
          <w:lang w:val="en-US" w:eastAsia="zh-CN" w:bidi="ar"/>
        </w:rPr>
        <w:t>附件1：</w:t>
      </w:r>
    </w:p>
    <w:tbl>
      <w:tblPr>
        <w:tblStyle w:val="3"/>
        <w:tblW w:w="1398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5"/>
        <w:gridCol w:w="2130"/>
        <w:gridCol w:w="1935"/>
        <w:gridCol w:w="1080"/>
        <w:gridCol w:w="1185"/>
        <w:gridCol w:w="1095"/>
        <w:gridCol w:w="1800"/>
        <w:gridCol w:w="1185"/>
        <w:gridCol w:w="250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13980" w:type="dxa"/>
            <w:gridSpan w:val="9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auto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40"/>
                <w:szCs w:val="40"/>
                <w:lang w:bidi="ar"/>
              </w:rPr>
              <w:t>鱼塘情况—览表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3980" w:type="dxa"/>
            <w:gridSpan w:val="9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单位：广州南沙现代农业产业集团有限公司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编号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面积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（亩）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经营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范围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底价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投标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保证金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 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沙尾垦区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21西</w:t>
            </w:r>
            <w:r>
              <w:rPr>
                <w:rFonts w:hint="eastAsia" w:ascii="宋体" w:hAnsi="宋体" w:cs="宋体"/>
                <w:color w:val="auto"/>
                <w:sz w:val="24"/>
              </w:rPr>
              <w:t>围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下</w:t>
            </w:r>
            <w:r>
              <w:rPr>
                <w:rFonts w:hint="eastAsia" w:ascii="宋体" w:hAnsi="宋体" w:cs="宋体"/>
                <w:color w:val="auto"/>
                <w:sz w:val="24"/>
              </w:rPr>
              <w:t>间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10-14号田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2022年*月*日至20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34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年*月*日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年 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242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 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罗氏沼虾及南美白对虾的育苗、种虾培育及新品种、新模式试验业务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0元/亩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/年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 xml:space="preserve"> 1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00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24"/>
                <w:lang w:bidi="ar"/>
              </w:rPr>
              <w:t>00元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color w:val="auto"/>
                <w:kern w:val="0"/>
                <w:sz w:val="24"/>
                <w:lang w:val="en-US" w:eastAsia="zh-CN" w:bidi="ar"/>
              </w:rPr>
              <w:t>年租金每两年递增一次，每次增幅为7%。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4"/>
                <w:lang w:bidi="ar"/>
              </w:rPr>
              <w:t xml:space="preserve"> </w:t>
            </w: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yNzdmNDM2MzkwZWVhNzM4MTVkMDRjNWY3OWQ1ODEifQ=="/>
  </w:docVars>
  <w:rsids>
    <w:rsidRoot w:val="00000000"/>
    <w:rsid w:val="0489250B"/>
    <w:rsid w:val="4BCF5C87"/>
    <w:rsid w:val="50D659EE"/>
    <w:rsid w:val="57B3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174</Characters>
  <DocSecurity>0</DocSecurity>
  <Lines>0</Lines>
  <Paragraphs>0</Paragraphs>
  <ScaleCrop>false</ScaleCrop>
  <LinksUpToDate>false</LinksUpToDate>
  <CharactersWithSpaces>183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2022-06-23T06:43:00Z</cp:lastPrinted>
  <dcterms:created xsi:type="dcterms:W3CDTF">2014-10-29T12:08:00Z</dcterms:created>
  <dcterms:modified xsi:type="dcterms:W3CDTF">2022-12-28T03:01:19Z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6A2E464F126743AB8997031D014D665A</vt:lpwstr>
  </property>
</Properties>
</file>